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1"/>
      <w:r w:rsidRPr="00A52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</w:p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</w:t>
      </w:r>
    </w:p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«Дагестанский институт развития образования»</w:t>
      </w:r>
    </w:p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Кафедра общей и специальной педагогики и психологии образования</w:t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 РФ</w:t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«ДАГЕСТАНСКИЙ ГОСУДАРСТВЕННЫЙ УНИВЕРСИТЕТ»</w:t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Факультет психологии и философии</w:t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P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Pr="00A528BA" w:rsidRDefault="00A528BA" w:rsidP="00A528BA">
      <w:pPr>
        <w:keepNext/>
        <w:keepLines/>
        <w:spacing w:after="0" w:line="288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1" w:name="_Toc22339866"/>
      <w:r w:rsidRPr="00A528BA">
        <w:rPr>
          <w:rFonts w:ascii="Times New Roman" w:eastAsia="Calibri" w:hAnsi="Times New Roman" w:cs="Times New Roman"/>
          <w:sz w:val="28"/>
          <w:szCs w:val="28"/>
        </w:rPr>
        <w:t>МЕТОДИЧЕСКИЕРЕКОМЕНДАЦИИ</w:t>
      </w:r>
      <w:bookmarkEnd w:id="1"/>
    </w:p>
    <w:p w:rsidR="00A528BA" w:rsidRPr="00A528BA" w:rsidRDefault="00A528BA" w:rsidP="00A528BA">
      <w:pPr>
        <w:keepNext/>
        <w:keepLines/>
        <w:spacing w:after="0" w:line="288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Toc22339867"/>
      <w:r w:rsidRPr="00A528BA">
        <w:rPr>
          <w:rFonts w:ascii="Times New Roman" w:eastAsia="Calibri" w:hAnsi="Times New Roman" w:cs="Times New Roman"/>
          <w:b/>
          <w:bCs/>
          <w:sz w:val="28"/>
          <w:szCs w:val="28"/>
        </w:rPr>
        <w:t>«Принципы и методы психологической реабилитации детей из зон боевых действий»</w:t>
      </w:r>
      <w:bookmarkEnd w:id="2"/>
    </w:p>
    <w:p w:rsidR="00A528BA" w:rsidRP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P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Pr="00A528BA" w:rsidRDefault="00A528BA" w:rsidP="00A528B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предназначены для классных руководителей, педагогов - психологов, социальных педагогов, руководителей ОУ.</w:t>
      </w:r>
    </w:p>
    <w:p w:rsidR="00A528BA" w:rsidRPr="00A528BA" w:rsidRDefault="00A528BA" w:rsidP="00A528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tabs>
          <w:tab w:val="left" w:pos="273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Махачкала 2019 г.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Автор – составитель: А.С. </w:t>
      </w:r>
      <w:proofErr w:type="spellStart"/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Дамадаева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 психол. наук, зав кафедрой общей и специальной психологии ГБОУ ДПО «ДИРО», профессор кафедры психологии развития и профессиональной деятельности ФГОУ ВО ДГУ </w:t>
      </w: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Рецензенты: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Ш. Алиева – д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пед.н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зав. кафедрой общей педагогики ФГОУ ВО ДГУ  </w:t>
      </w: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Печатается по решению учебно-методического совета кафедры психологии развития и профессиональной </w:t>
      </w:r>
      <w:r w:rsidRPr="00A52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ФГОУ ВО ДГУ</w:t>
      </w:r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окол № 9 от 13.05. 2019 года).</w:t>
      </w: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© А.С.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Дамадаева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2019г.</w:t>
      </w:r>
    </w:p>
    <w:p w:rsidR="00A528BA" w:rsidRDefault="00A528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528BA" w:rsidRPr="00A528BA" w:rsidRDefault="00A528BA" w:rsidP="00A528BA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528B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ОГЛАВЛЕНИЕ</w:t>
      </w:r>
    </w:p>
    <w:p w:rsidR="00A528BA" w:rsidRPr="00A528BA" w:rsidRDefault="00A528BA" w:rsidP="00A528BA">
      <w:pPr>
        <w:spacing w:after="0" w:line="288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28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528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instrText xml:space="preserve"> TOC \o "1-3" \h \z </w:instrText>
      </w:r>
      <w:r w:rsidRPr="00A528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fldChar w:fldCharType="separate"/>
      </w:r>
      <w:hyperlink w:anchor="_Toc22339869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ВВЕДЕНИЕ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_Toc22339869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5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0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</w:rPr>
          <w:t xml:space="preserve">Глава 1. Примерный план работы образовательной организации по психолого-педагогическому сопровождению детей и подростков </w:t>
        </w:r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эвакуированных из зоны военных действий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_Toc22339870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7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1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 xml:space="preserve">Глава 2. Посттравматическое стрессовое расстройство (ПТСР)как комплекс психофизиологических реакций у </w:t>
        </w:r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</w:rPr>
          <w:t xml:space="preserve">детей и подростков, </w:t>
        </w:r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эвакуированных из зоны военных действий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_Toc22339871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10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2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2.1. События, связанные с военными действиями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_Toc22339872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10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3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2.2. Диагностические критерии посттравматического стрессового расстройства (ПТСР)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_Toc22339873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11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4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2.3. Виды посттравматических стрессовых расстройств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_Toc22339874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13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5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2.4. Клинические типы посттравматического стрессового синдрома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_Toc22339875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13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6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2.5. Диагностика посттравматического стрессового расстройства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_Toc22339876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15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7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2.6. Посттравматическое стрессовое расстройство у детей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_Toc22339877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16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8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Причины развития посттравматической болезни у детей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_Toc22339878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16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79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Психология симптомов посттравматического стресса у детей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_Toc22339879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16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0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Как поставить диагноз посттравматический стрессовый синдром у детей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_Toc22339880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17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1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2.7. Психологическая помощь пережившим экстремальную ситуацию как профилактика посттравматического стрессового расстройства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_Toc22339881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18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2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Основные направления реабилитации (ПТСР)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_Toc22339882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18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3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Глава 3. Основные психотерапевтические мишени при работе с детьми с психологическими травмами.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_Toc22339883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22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4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3.1. Методы психотерапии при работе с детьми с ПТСР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_Toc22339884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23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5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3.2. Игро-терапия и арт-терапия при работе с детьми и подростками с ПТСР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_Toc22339885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24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6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3.3. Психосинтез при работе с детьми и подростками с ПТСР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_Toc22339886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25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7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3.4. Когнитивно-поведенческая терапия при работе с детьми и подростками с ПТСР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_Toc22339887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26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8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3.5. Гештальт-терапия при работе с детьми и подростками с ПТСР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_Toc22339888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29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89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Вопросы для самоконтроля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_Toc22339889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31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tabs>
          <w:tab w:val="right" w:leader="dot" w:pos="9345"/>
        </w:tabs>
        <w:spacing w:after="0" w:line="288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2339890" w:history="1">
        <w:r w:rsidRPr="00A528BA">
          <w:rPr>
            <w:rFonts w:ascii="Times New Roman" w:eastAsia="Arial Unicode MS" w:hAnsi="Times New Roman" w:cs="Times New Roman"/>
            <w:noProof/>
            <w:sz w:val="28"/>
            <w:szCs w:val="28"/>
            <w:shd w:val="clear" w:color="auto" w:fill="FFFFFF"/>
            <w:lang w:eastAsia="ru-RU"/>
          </w:rPr>
          <w:t>Литература: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_Toc22339890 \h </w:instrTex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t>32</w:t>
        </w:r>
        <w:r w:rsidRPr="00A528BA">
          <w:rPr>
            <w:rFonts w:ascii="Times New Roman" w:eastAsia="Arial Unicode MS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A528BA" w:rsidRPr="00A528BA" w:rsidRDefault="00A528BA" w:rsidP="00A528BA">
      <w:pPr>
        <w:keepNext/>
        <w:keepLines/>
        <w:spacing w:after="0" w:line="288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28B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fldChar w:fldCharType="end"/>
      </w:r>
      <w:bookmarkStart w:id="3" w:name="bookmark6"/>
      <w:bookmarkStart w:id="4" w:name="_Toc22339868"/>
      <w:bookmarkEnd w:id="0"/>
      <w:r w:rsidRPr="00A528BA">
        <w:rPr>
          <w:rFonts w:ascii="Times New Roman" w:eastAsia="Calibri" w:hAnsi="Times New Roman" w:cs="Times New Roman"/>
          <w:sz w:val="28"/>
          <w:szCs w:val="28"/>
        </w:rPr>
        <w:t>Предлагаемые рекомендации «</w:t>
      </w:r>
      <w:r w:rsidRPr="00A528BA">
        <w:rPr>
          <w:rFonts w:ascii="Times New Roman" w:eastAsia="Calibri" w:hAnsi="Times New Roman" w:cs="Times New Roman"/>
          <w:b/>
          <w:bCs/>
          <w:sz w:val="28"/>
          <w:szCs w:val="28"/>
        </w:rPr>
        <w:t>Принципы и методы психологической реабилитации детей из зон боевых действий</w:t>
      </w:r>
      <w:r w:rsidRPr="00A528BA">
        <w:rPr>
          <w:rFonts w:ascii="Times New Roman" w:eastAsia="Calibri" w:hAnsi="Times New Roman" w:cs="Times New Roman"/>
          <w:sz w:val="28"/>
          <w:szCs w:val="28"/>
        </w:rPr>
        <w:t xml:space="preserve">» составлены в целях оказания помощи для </w:t>
      </w:r>
      <w:r w:rsidRPr="00A528BA">
        <w:rPr>
          <w:rFonts w:ascii="Times New Roman" w:eastAsia="Calibri" w:hAnsi="Times New Roman" w:cs="Times New Roman"/>
          <w:bCs/>
          <w:sz w:val="28"/>
          <w:szCs w:val="28"/>
        </w:rPr>
        <w:t xml:space="preserve">классных руководителей, воспитателей, педагогов - психологов, социальных педагогов, руководителей </w:t>
      </w:r>
      <w:proofErr w:type="spellStart"/>
      <w:r w:rsidRPr="00A528BA">
        <w:rPr>
          <w:rFonts w:ascii="Times New Roman" w:eastAsia="Calibri" w:hAnsi="Times New Roman" w:cs="Times New Roman"/>
          <w:bCs/>
          <w:sz w:val="28"/>
          <w:szCs w:val="28"/>
        </w:rPr>
        <w:t>ОУ</w:t>
      </w:r>
      <w:r w:rsidRPr="00A528BA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A528BA">
        <w:rPr>
          <w:rFonts w:ascii="Times New Roman" w:eastAsia="Calibri" w:hAnsi="Times New Roman" w:cs="Times New Roman"/>
          <w:sz w:val="28"/>
          <w:szCs w:val="28"/>
        </w:rPr>
        <w:t xml:space="preserve"> проведении и плани</w:t>
      </w:r>
      <w:r w:rsidRPr="00A528BA">
        <w:rPr>
          <w:rFonts w:ascii="Times New Roman" w:eastAsia="Calibri" w:hAnsi="Times New Roman" w:cs="Times New Roman"/>
          <w:sz w:val="28"/>
          <w:szCs w:val="28"/>
        </w:rPr>
        <w:softHyphen/>
        <w:t xml:space="preserve">ровании своей деятельности, а также составлении программ реабилитации детей с ПТСР, вернувшихся из зон боевых действий. Рекомендации содержат информацию о различных психотерапевтических интервенциях, а также принципы психодиагностических и </w:t>
      </w:r>
      <w:proofErr w:type="spellStart"/>
      <w:r w:rsidRPr="00A528BA">
        <w:rPr>
          <w:rFonts w:ascii="Times New Roman" w:eastAsia="Calibri" w:hAnsi="Times New Roman" w:cs="Times New Roman"/>
          <w:sz w:val="28"/>
          <w:szCs w:val="28"/>
        </w:rPr>
        <w:t>психокоррекционных</w:t>
      </w:r>
      <w:proofErr w:type="spellEnd"/>
      <w:r w:rsidRPr="00A528BA">
        <w:rPr>
          <w:rFonts w:ascii="Times New Roman" w:eastAsia="Calibri" w:hAnsi="Times New Roman" w:cs="Times New Roman"/>
          <w:sz w:val="28"/>
          <w:szCs w:val="28"/>
        </w:rPr>
        <w:t xml:space="preserve"> подходов при реабилитации таких детей.</w:t>
      </w:r>
      <w:bookmarkEnd w:id="3"/>
      <w:bookmarkEnd w:id="4"/>
    </w:p>
    <w:p w:rsidR="00A528BA" w:rsidRPr="00A528BA" w:rsidRDefault="00A528BA" w:rsidP="00A528BA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bookmarkStart w:id="5" w:name="bookmark7"/>
    </w:p>
    <w:p w:rsidR="00A528BA" w:rsidRDefault="00A528BA" w:rsidP="00A528BA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22339869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  <w:bookmarkEnd w:id="5"/>
      <w:bookmarkEnd w:id="6"/>
    </w:p>
    <w:p w:rsidR="00A528BA" w:rsidRPr="00A528BA" w:rsidRDefault="00A528BA" w:rsidP="00A528BA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bookmark8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Ребёнку, пережившему травматические события, а пребывание в зоне боевых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является психотравмирующей ситуацией, необходима высококвалифицированная психологическая помощь.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Реакция на травму связана также с посттравматическими факторами, такими как доступность систем поддержки или доверенных лиц. Исход заболевания и реабилитации во многом зависит от того, насколько рано была оказана помощь. 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людей, переживших психотравмирующую ситуацию экстренного перемещения на территорию другой страны и связанные с этим процессом состояния паники, страха и тревоги, стабилизация многих составляющих повседневной жизни подталкивает к появлению потребности в уважении и самореализации. И если взрослые, научившиеся взаимодействовать с экстремальной ситуацией,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саморегулируются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адаптируются в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социуме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более-менее успешно, то дети и подростки, в силу возрастных психоневрологических особенностей, испытывают значительные трудности в принятии самой ситуации, а также в поиске способов взаимодействия с окружающими людьми.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данным, ПТСР развивается у 25-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 лиц, которые пострадали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обстоятельств.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детей, пострадавших от военных действий заслуживает отдельного рассмотрения, так как здесь мы имеем целый комплекс проблем.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потери близких эти дети испытали и страх собственной смерти, и страх за своих родственников.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значительного числа лиц ПТСР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хронифицируется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Встречаются и дети, потерявшие сразу всех своих родных, видевшие многие жестокие убийства, рушащиеся дома. На фоне посттравматического стресса, которому оказываются подвержены дети особенно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 справиться с трудностями. На наш взгляд, эта тема особенно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и заслуживает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рассмотрения.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январе текущего года в Дагестан из Республики Ирак и Сирийской Арабской Республики прибыли 23 несовершеннолетних, 15 из которых школьного возраста, 8 – дошкольного. Дети, в отличие от взрослых, не обладают достаточной эмоциональной зрелостью и жизненным опытом, чтобы справиться со всеми нахлынувшими на них эмоциями. Дети, как правило, очень впечатлительны,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возбудимы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плохо понимают, что происходит, если им не объясняют ситуацию доступным языком.</w:t>
      </w:r>
    </w:p>
    <w:p w:rsidR="00A528BA" w:rsidRPr="00A528BA" w:rsidRDefault="00A528BA" w:rsidP="00A528B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комплекса мер по исправлению личностных деформаций детей, подвергшихся деструктивным психологическим воздействиям, основной задачей становится создание программ психолого-педагогической работы с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данной категорией детей.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психолого-педагогической работы с названной категорией подростков должны включать диагностические методики для определения условий сопровождения и ресоциализации детей названной группы риска в их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контексте. 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рекомендациях мы попытались систематизировать работу с посттравматическими факторами, а также рассмотреть структуру диагностической и коррекционной помощи таким детям для разработки и построения программ реабилитации.</w:t>
      </w:r>
    </w:p>
    <w:p w:rsidR="00A528BA" w:rsidRDefault="00A528BA" w:rsidP="00A528BA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22339870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Примерный план работы образовательной организации по психолого-педагогическому сопровождению детей и подростков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эвакуированных из зоны военных действий</w:t>
      </w:r>
      <w:bookmarkEnd w:id="8"/>
    </w:p>
    <w:p w:rsidR="00A528BA" w:rsidRPr="00A528BA" w:rsidRDefault="00A528BA" w:rsidP="00A528BA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Социально-психолого-педагогическая помощь данной категории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проводится в комплексе, во взаимодействии со всеми сотрудниками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 другими организациями.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Первостепенными задачами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команды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ются: обеспечение безопасности ребенка, поддержка или создание нормального для развития ребенка окружения, нормализация вну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трисемейных отношений.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Отдельно следует обозначить задачи, реализуемые педагогом – психологом:</w:t>
      </w:r>
    </w:p>
    <w:p w:rsidR="00A528BA" w:rsidRPr="00A528BA" w:rsidRDefault="00A528BA" w:rsidP="00A528BA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наиболее приемлемых методов, форм решения личных и социальных проблем ребенка;</w:t>
      </w:r>
    </w:p>
    <w:p w:rsidR="00A528BA" w:rsidRPr="00A528BA" w:rsidRDefault="00A528BA" w:rsidP="00A528BA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осуществление программы психологической реабилитации ребенка/семьи;</w:t>
      </w:r>
    </w:p>
    <w:p w:rsidR="00A528BA" w:rsidRPr="00A528BA" w:rsidRDefault="00A528BA" w:rsidP="00A528BA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компетенций родителей в области детско-родительского взаимодействия, развитию эмоционального интеллекта родителей.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педагога-психолога по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психологическому сопровождению детей, эвакуированных из зоны военных действий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организациях, включает в себя:</w:t>
      </w:r>
    </w:p>
    <w:p w:rsidR="00A528BA" w:rsidRPr="00A528BA" w:rsidRDefault="00A528BA" w:rsidP="00A528BA">
      <w:pPr>
        <w:numPr>
          <w:ilvl w:val="0"/>
          <w:numId w:val="3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банка данных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детях, эвакуированных из зоны военных действий.</w:t>
      </w:r>
    </w:p>
    <w:p w:rsidR="00A528BA" w:rsidRPr="00A528BA" w:rsidRDefault="00A528BA" w:rsidP="00A528BA">
      <w:pPr>
        <w:numPr>
          <w:ilvl w:val="0"/>
          <w:numId w:val="3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медицинского, социального и психолого-педагогического обследования данной категории детей</w:t>
      </w:r>
    </w:p>
    <w:p w:rsidR="00A528BA" w:rsidRPr="00A528BA" w:rsidRDefault="00A528BA" w:rsidP="00A528BA">
      <w:pPr>
        <w:numPr>
          <w:ilvl w:val="0"/>
          <w:numId w:val="3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педагогической характеристики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ребенка на основе результатов бесед, психологической диагностики, наблюдений.</w:t>
      </w:r>
    </w:p>
    <w:p w:rsidR="00A528BA" w:rsidRPr="00A528BA" w:rsidRDefault="00A528BA" w:rsidP="00A528BA">
      <w:pPr>
        <w:numPr>
          <w:ilvl w:val="0"/>
          <w:numId w:val="3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реализацию комплексной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«Психолого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социально-педагогического сопровождения обучающегося»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которой, осуществляются следующие мероприятия: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практической помощи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беженцам (беседы с педагогами, детьми, родителями, посещение на дому);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профориентационная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здоровья и личностных особенностей, обучающихся;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систематическая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целенаправленная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профилактике приобщения к </w:t>
      </w:r>
      <w:proofErr w:type="spellStart"/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психоактивным</w:t>
      </w:r>
      <w:proofErr w:type="spellEnd"/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веществам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профилактика суицидов, выстраивание жизненной стратегии с основой на оптимизм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психологии, 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ФГОС,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объединениях дополнительного образования позволяющие педагогу – психологу своевременно осуществлять психологическую помощь и поддержку, быть в курсе событий в жизни каждого ребенка;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индивидуальное психологическое консультирование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отношений с родителями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педагогами;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предстоит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итоговая аттестация;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выявление </w:t>
      </w:r>
      <w:proofErr w:type="gramStart"/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нуждающихся в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ПМПК района; 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психологическая диагностика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проективный тест личностных отношений, социальных эмоций и ценностных ориентаций “Домики”, автор О.А. Орехова; проективная методика М. А. Панфилова «Кактус» (выявление наличия агрессии, ее направленности и интенсивности); методика А. Баса и А.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адаптация А.К.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Осницкого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(показателей и форм агрессии), тест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совместная работа с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классным руководителем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диагностики индивидуально-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 особенностей детей, рекомендации по осуществлению индивидуального подхода, консультация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проблемам обучения)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семьей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направленная на выработку совместных действий, рекомендации родителям в построении детско-родительских отношений,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помощи в создании благоприятных условий для адаптации взрослых и детей к новым жизненным ситуациям;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разного вида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игр,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 больших психологических игр, а также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арт-терапевтических методов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создание условий для совместного проживания новых ситуаций жизнедеятельности и межличностного общения; сплочение классного коллектива,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психотравмирующих ситуаций.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по психологической реабилитации подростков, эвакуированных из зоны военных действий, наиболее приемлемой моделью психологической помощи является </w:t>
      </w:r>
      <w:r w:rsidRPr="00A528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психологическое сопровождение </w:t>
      </w:r>
      <w:r w:rsidRPr="00A52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как создание переходного пространства совместного бытия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Изменения, возникающие у подростков при психологическом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помогают им восстановить разрушенные связи с миром, найти точку опоры в самих себе. У детей формируется новый, позитивный образ мира, новые отношения с собой, с другими людьми, с жизнью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 выделяют </w:t>
      </w:r>
      <w:r w:rsidRPr="00A528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следующие этапы психологического сопровождения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пространства, обеспечивающего: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безопасности вовне (в физическом пространстве бытия)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доверие к специалисту по сопровождению (психологическая безопасность).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Проведение работы по возрождению чувств 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отреагированию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травматического опыта.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работы с разрушительными чувствами (в частности, агрессивными), результатом которой становится «расчистка» внутреннего пространства, высвобождающая место для новых чувств.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работы по принятию и укрепление своего «Я»: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ценности себя и своей жизни;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себя не частью государства, а необходимой частью жизни.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работы по: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расширению внешнего пространства;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изменению отношений к окружающим людям и способов взаимодействия с ними;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освоению новых жизненных ролей и моделей поведения;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обретению уверенности в своих силах.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Формирование готовности к переменам за пределами переходного пространства.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система комплексной помощи ребенку в трудной ситуации жизни после войны выстраивается как взаимодополняющая цепочка от экстренной социальной помощи, психолого-педагогической поддержки и сопровождения на уровне образовательного учреждения, а также специализированной помощи и консультированию в профильных центрах и службах. В работе с данной категорией детей обязательно нужно применять гуманистический стиль педагогического общения –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ребенка, ровное, терпеливое отношение к нему.</w:t>
      </w:r>
    </w:p>
    <w:p w:rsidR="00A528BA" w:rsidRPr="00A528BA" w:rsidRDefault="00A528BA" w:rsidP="00A528BA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22339871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Посттравматическое стрессовое расстройство (ПТСР)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комплекс психофизиологических реакций у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детей и подростков,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эвакуированных из зоны военных действий</w:t>
      </w:r>
      <w:bookmarkEnd w:id="9"/>
    </w:p>
    <w:p w:rsidR="00A528BA" w:rsidRPr="00A528BA" w:rsidRDefault="00A528BA" w:rsidP="00A528BA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Toc22339872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События, связанные с военными действиями</w:t>
      </w:r>
      <w:bookmarkEnd w:id="10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травмирующими факторами в этом случае являются: непосредственная угроза жизни и здоровью ребенка и его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смерть близких, физические травмы ребенка. У подростков как один из симптомов ПТСР может появляться «вина выжившего».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наиболее типичными последствиями такого рода травматических ситуаций являются регрессивное поведение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страх разлуки с родителями, страх перед незнакомыми людьми, утрата имевшихся навыков), раздражительность.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старшего возраста появляются проблемы в учебе и общении. Им свойственны поведенческие нарушения от депрессии до агрессии. У подростков также отмечаются различные соматические жалобы, по результатам медицинских осмотров не имеющие органической природы.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длительной разлуке с родителями во время войны у детей отмечены такие нарушения, как депрессия, неспособность испытывать удовольствие, нарушение социальных контактов.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A528B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Посттравматический синдром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посттравматическое стрессовое расстройство (ПТСР) представляет собой целостный комплекс </w:t>
      </w:r>
      <w:hyperlink r:id="rId9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симптомов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психической деятельности, возникший в результате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единоразового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повторяющегося внешнего сверхсильного травмирующего воздействия на психику пациента (физическое и/или сексуальное насилие, постоянное нервное перенапряжение, связанное со страхом, унижением, сопереживанием страданиям окружающих и т.п.).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посттравматического синдрома характерно состояние повышенной </w:t>
      </w:r>
      <w:hyperlink r:id="rId10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тревожности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фоне которого время от времени возникают приступы необычайно ярких воспоминаний травмирующего события.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Посттравматическое стрессовое расстройство (ПТСР)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специфическая клиническая форма нарушения процесса посттравматической стрессовой адаптации. Критерии диагностики ПТСР содержатся в международном диагностическом стандарте МКБ-10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Международном классификаторе болезней. ПТСР отнесено к группе расстройств, связанных с нарушением адаптации и реакции на сильный стресс.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ПТСР возникает в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на человека травматических событий, связанных с гибелью, серьезными ранениями людей, возможной угрозой гибели или ранений. При этом человек, переживший травматическую ситуацию, может быть, как жертвой происходящего, так и свидетелем страданий других лиц.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этого расстройства является тенденция не только не проходить со временем, но становиться более выраженным, проявляться внезапно на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благополучия.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ПТСР началось с клинических наблюдений и анализа последствий влияния на человека экстремальных факторов,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военного стресса, последствий стихийных и антропогенных катастроф. Было выявлено, что последствия войн и катастроф не исчерпываются видимыми жертвами, есть также скрытые последствия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психическая травма, которая принимает форму патологического синдрома, называемого посттравматическим стрессовым расстройством.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распространенности ПТСР у лиц, переживших экстремальные ситуации, по данным исследований, колеблются от 10% (у свидетелей события) до 95% среди тяжело пострадавших. 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цифры зависят от многих обстоятельств, в частности, от конкретной характеристики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стрессогенного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события, группы обследованных (свидетели, участники, пострадавшие или ликвидаторы), диагностической позиции исследователя и метода исследования.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Посттравматическое расстройство может появиться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возрасте, но, учитывая природу ситуаций, вызывающих это расстройство, оно чаще встречается у лиц молодого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исследований показывают, что подверженность ПТСР коррелирует с определенными физиологическими и психическими нарушениями, которые либо возникают как следствие травмы, либо присутствуют изначально. К числу таких нарушений относятся: невроз, тревога, депрессия, склонность к суицидальным мыслям или попыткам,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медикаментозная, алкогольная или наркозависимость, психосоматические расстройства, заболеван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сердечно сосудистой системы.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У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пациентов с ПТСР имеется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какое-либо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перечисленных сопутствующих заболеваний, а чаще всего два или более. Кроме того, у страдающих ПТСР особую проблему представляет высокий показатель самоубийств или попыток самоубийств. Интенсивность психотравмирующей ситуации является фактором риска возникновения ПТСР. Другими факторами риска являются: низкий уровень образования, социальное положение; предшествующие травматическому событию психиатрические проблемы; наличие близких родственников, страдающих психиатрическими расстройствами, хронический </w:t>
      </w:r>
      <w:hyperlink r:id="rId11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стресс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придается личностной уязвимости, способности индивидуума справиться с событием, которое расценивается как жизненная катастрофа.</w:t>
      </w: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Toc22339873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Диагностические критерии посттравматического стрессового расстройства (ПТСР)</w:t>
      </w:r>
      <w:bookmarkEnd w:id="11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А.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когда-либо пережил травматическое событие, причем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события обязательно должны выполняться следующие пункты: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человек был участником, свидетелем, либо еще каким-либо образом оказался причастен к событию (событиям), которые включают смерть или угрозу смерти, или угрозу серьезных повреждений и/или угрозу физической целостности других людей (либо своей собственной);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травматической ситуации человек испытал интенсивный страх, беспомощность или ужас.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В.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Травматическое событие постоянно переживается одним (или более) из следующих способов, причем для постановки диагноза ПТСР достаточно наличия одного из этих симптомов: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непроизвольные навязчивые воспоминания — вызывающее тяжелые эмоциональные переживания повторяющееся и навязчивое воспроизведение в памяти как самого события, так и связанных с ним образов, мыслей и ощущений;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постоянно повторяющиеся кошмары и сны о событии, при пробуждении вызывающие интенсивные негативные переживания;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признаки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диссоциативных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состояний, проявляющиеся в том, что после травмы человек периодически совершает такие действия или испытывает такие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ощущения, как если бы травматическое событие происходило вновь. К ним относятся: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ощущения «оживания» прошлого в виде иллюзий и галлюцинаций;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флэшбэк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-эффекты», появляющиеся в полной потере связи с реальностью и возникновении полного ощущения «перенесения» в травматическую ситуацию. «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Флэшбэк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-эффекты» проявляются в поведении, неадекватном текущей ситуации, но соответствующем ситуации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травматизации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драматические навязчивые воспоминания и интенсивные тяжелые переживания, которые были спровоцированы какой-либо ситуацией, напоминающей о травматических событиях или символизирующей их (годовщины, фильмы, песни, разговоры и т.п.).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Непроизвольное повышение психофизиологической реактивности в ситуациях, которые символизируют различные аспекты травматического события или связаны с ним ассоциативно (местность, звуки, запахи, тип лица человека и т.п.).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С.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наблюдавшееся до травмы постоянное стремление к избеганию и избегание любых факторов, связанных с травмой (для постановки диагноза ПТСР необходимо наличие минимум трех из этих симптомов):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Наличие усилий по избеганию любых мыслей, чувств или разговоров, связанных с травмой.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Наличие усилий по избеганию действий, мест или людей, которые пробуждают воспоминания о травме.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Неспособность вспомнить о важных аспектах травматической ситуации. 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Сниженный интерес к жизни, потеря интереса к значимым до травмы занятиям.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Чувство отстраненности или отдалённости от остальных людей. 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Сниженная выраженность положительного аффекта (блокада положительных эмоциональных реакций, эмоциональное оцепенение, «бесчувственность»).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Чувство отсутствия перспективы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(отсутствие ожиданий по поводу карьеры, женитьбы, детей, долгой жизни, ожидание скорой смерти, конца света, глобальной катастрофы).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D.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симптомы повышенной психофизиологической возбудимости, не наблюдавшиеся до травмы (для постановки диагноза ПТСР необходимо наличие минимум двух симптомов).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Трудности с засыпанием или плохой сон (ранние пробуждения) — связаны с возможными кошмарами (избегание сна, «страшно заснуть») и/или с повышенной тревожностью и эмоциональным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дистрессом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сопровождающими навязчивые размышления и воспоминания о травме.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Повышенная, с трудом контролируемая раздражительность или вспышки гнева.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Затруднения с сосредоточением внимания — в некоторые моменты человек может сконцентрироваться, но малейшее внешнее воздействие или изменение внутреннего состояния резко выбивают его из колеи.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Повышенный уровень настороженности, состояние «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гипербдительности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 есть постоянного ожидания чего-либо плохого.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Гипертрофированная, преувеличенная реакция испуга на внезапные раздражители — на любой резкий внезапный звук (выхлоп, выстрел, стук и т.п.) или на ощущение внезапного движения на периферии поля зрения, или на неожиданное прикосновение.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Е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Длительность протекания расстройства (одновременное проявление необходимого по критериям В, С и D количества симптомов) — более чем 1 месяц.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F.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Расстройство вызывает клинически значимое тяжелое эмоциональное состояние или выраженные нарушения в социальной, профессиональной или других важных сферах жизнедеятельности.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22339874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Виды посттравматических стрессовых расстройств</w:t>
      </w:r>
      <w:bookmarkEnd w:id="12"/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ПТСР, характеризующееся яркими проявлениями всех симптомов заболевания и продолжающееся не более трех месяцев.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Хроническое ПТСР, когда выраженность наиболее ярких симптомов снижается, однако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нарастают признаки истощения центральной нервной системы и начинают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формироваться деформации характера (грубость, эгоизм, сужение круга интересов).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Деформации характера и признаки истощения центральной нервной системы при отсутствии характерных симптомов ПТСР (навязчивые воспоминания, подсознательное желание забыть о происшедшем, приступы тревоги и страха). Эта стадия, как правило, развивается при длительном хроническом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ПТСР в тех случаях, когда пациент не получил адекватной психологической поддержки.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Отсроченное ПТСР, проявляющееся через полгода и более после воздействия травмирующей ситуации. Как правило, отсроченная форма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посттравматического синдрома развивается после воздействия какого-либо провоцирующего фактора (дополнительная психическая или физическая травма, нервное перенапряжение, стресс, связанный с переездом и т.п.). При этом заболевание может протекать как в острой, так и в изначально хронической форме.</w:t>
      </w: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Toc22339875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Клинические типы посттравматического стрессового синдрома</w:t>
      </w:r>
      <w:bookmarkEnd w:id="13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посттравматического синдрома характерно обилие разноплановых признаков. При этом у каждого реального больного отдельные группы симптомов проявляются более ярко, занимая ведущее положение в клинической картине заболевания.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практических целях, для выбора правильной стратегии лечения заболевания была создана клиническая классификация типов течения ПТСР.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Тревожный тип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посттравматического синдрома характеризуется высокой частотой приступов навязчивых воспоминаний (от нескольких раз в неделю до нескольких раз в сутки), возникающих на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нервного перенапряжения. Таких пациентов мучают ночные кошмары, поэтому они подсознательно бояться заснуть и страдают от бессонницы. Также весьма характерны ночные приступы ощущения нехватки воздуха, сопровождающиеся ощущением ужаса, </w:t>
      </w:r>
      <w:hyperlink r:id="rId12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потливостью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жаром, сменяющимся </w:t>
      </w:r>
      <w:hyperlink r:id="rId13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ознобом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 с тревожным типом ПТСР страдают от нарушения социальной адаптации, которое, однако, связано не с патологическими изменениями черт характера, а с тяжелым психологическим состоянием и повышенной раздражительностью. Такие пациенты легко идут на контакт и нередко самостоятельно обращаются за медицинской помощью. Они готовы обсуждать свои проблемы с врачом-психологом, хотя в повседневной жизни всячески избегают ситуаций, напоминающих о полученной травме.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Астенический тип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посттравматического стрессового расстройства отличается преобладанием симптоматики истощения нервной системы (в переводе </w:t>
      </w:r>
      <w:hyperlink r:id="rId14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астения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отсутствие тонуса) – на первый план выходят такие симптомы, как слабость, вялость, резкое снижение умственной и физической работоспособности.</w:t>
      </w:r>
      <w:proofErr w:type="gramEnd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 с астеническим типом ПТСР характерна потеря интереса к жизни и ощущение собственной ущербности. Приступы навязчивых воспоминаний не столь ярки, поэтому не сопровождаются ощущением ужаса и симптомами нарушения деятельности вегетативной нервной системы.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Такие больные, как правило, не жалуются на бессонницу, но им трудно с утра подняться с постели, а днем они нередко находятся в состоянии полудремы.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пациенты с астеническим типом посттравматического синдрома не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избегают разговоров о пережитом и часто самостоятельно обращаются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медицинской помощью.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Дисфорический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ПТСР можно охарактеризовать как озлобленно-взрывоопасное состояние. Пациенты постоянно находятся в мрачно-подавленном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их внутреннее недовольство время от времени прорывается во вне вспышками немотивированной или слабо мотивированной агрессии.</w:t>
      </w:r>
      <w:proofErr w:type="gramEnd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больные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замкнуты и стараются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избегать окружающих. Они никогда не предъявляют каких-либо жалоб, так что попадают в поле зрения врачей исключительно в связи со своим неадекватным поведением.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Соматофорный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посттравматического синдрома, как правило, развивается при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ПТСР и характеризуется наличием большого количества разнородных жалоб со стороны нервной и сердечно-сосудистой системы, а также желудочно-кишечного тракта.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Пациентов беспокоят </w:t>
      </w:r>
      <w:hyperlink r:id="rId15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головные боли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типу мигрени, ощущение замирания сердца или/и сердцебиения, </w:t>
      </w:r>
      <w:hyperlink r:id="rId16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боли в области сердца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эпигастрии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ложечкой), </w:t>
      </w:r>
      <w:hyperlink r:id="rId17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кишечные колики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gtFrame="_self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изжога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горечь во рту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нарушения стула и т.п. Характерно, что при большом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данные объективного обследования (лабораторные анализы, </w:t>
      </w:r>
      <w:hyperlink r:id="rId20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ЭКГ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не обнаруживают выраженных нарушений.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соматоформном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типе ПТСР больных также беспокоят приступы навязчивых состояний, которые сопровождаются выраженной реакцией со стороны вегетативной нервной системы. Но пациенты фиксируют внимание не на эмоциональных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переживаниях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из прошлого, а на состоянии собственного </w:t>
      </w:r>
      <w:hyperlink r:id="rId21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здоровья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избегают всякого напоминания о травмирующем событии, поскольку уверены, что могут умереть во время одного из приступов от </w:t>
      </w:r>
      <w:hyperlink r:id="rId22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инфаркта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инсульта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остановки сердца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такие пациенты не избегают общения с окружающими, но обращаются не к психологу, а к врачам других профилей (</w:t>
      </w:r>
      <w:hyperlink r:id="rId25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кардиолог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гастроэнтеролог, </w:t>
      </w:r>
      <w:hyperlink r:id="rId26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невропатолог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28BA" w:rsidRPr="00A528BA" w:rsidRDefault="00A528BA" w:rsidP="00A528B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Toc22339876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Диагностика посттравматического стрессового расстройства</w:t>
      </w:r>
      <w:bookmarkEnd w:id="14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Диагноз посттравматического стрессового расстройства устанавливается при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критериев, которые были разработаны при клинических наблюдениях за участниками военных событий и лицами, пережившими природные катастрофы.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факта той или иной степени вовлеченности в экстремальную ситуацию катастрофического характера:</w:t>
      </w:r>
    </w:p>
    <w:p w:rsidR="00A528BA" w:rsidRPr="00A528BA" w:rsidRDefault="00A528BA" w:rsidP="00A528BA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представляла реальную угрозу для жизни, здоровья и благосостояния пациента или/и других людей;</w:t>
      </w:r>
    </w:p>
    <w:p w:rsidR="00A528BA" w:rsidRPr="00A528BA" w:rsidRDefault="00A528BA" w:rsidP="00A528BA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стрессовая реакция на ситуацию (ужас, ощущение беспомощности, моральные переживания от страданий окружающих).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Навязчивые воспоминания о пережитом:</w:t>
      </w:r>
    </w:p>
    <w:p w:rsidR="00A528BA" w:rsidRPr="00A528BA" w:rsidRDefault="00A528BA" w:rsidP="00A528BA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навязчивые воспоминания;</w:t>
      </w:r>
    </w:p>
    <w:p w:rsidR="00A528BA" w:rsidRPr="00A528BA" w:rsidRDefault="00A528BA" w:rsidP="00A528BA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ночные кошмары, сюжетами которых является травмирующая ситуация;</w:t>
      </w:r>
    </w:p>
    <w:p w:rsidR="00A528BA" w:rsidRPr="00A528BA" w:rsidRDefault="00A528BA" w:rsidP="00A528BA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"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флеш-бэк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синдрома;</w:t>
      </w:r>
    </w:p>
    <w:p w:rsidR="00A528BA" w:rsidRPr="00A528BA" w:rsidRDefault="00A528BA" w:rsidP="00A528BA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выраженная психологическая реакция на напоминание о ситуации (ужас, тревога, ощущение беспомощности);</w:t>
      </w:r>
    </w:p>
    <w:p w:rsidR="00A528BA" w:rsidRPr="00A528BA" w:rsidRDefault="00A528BA" w:rsidP="00A528BA">
      <w:pPr>
        <w:numPr>
          <w:ilvl w:val="0"/>
          <w:numId w:val="1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реакции вегетативной нервной системы в ответ на напоминание о ситуации (повышение частоты сердечных сокращений, сердцебиение, холодный пот и т.д.).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Подсознательное желание "забыть" о катастрофе, вычеркнуть ее из жизни:</w:t>
      </w:r>
    </w:p>
    <w:p w:rsidR="00A528BA" w:rsidRPr="00A528BA" w:rsidRDefault="00A528BA" w:rsidP="00A528BA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избегание разговоров о ситуации, а также размышлений, связанных с катастрофой;</w:t>
      </w:r>
    </w:p>
    <w:p w:rsidR="00A528BA" w:rsidRPr="00A528BA" w:rsidRDefault="00A528BA" w:rsidP="00A528BA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избегание всего, что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или иначе вызвать воспоминание о ситуации (места, люди, действия, запахи, звуки и т.п.);</w:t>
      </w:r>
    </w:p>
    <w:p w:rsidR="00A528BA" w:rsidRPr="00A528BA" w:rsidRDefault="00A528BA" w:rsidP="00A528BA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исчезновение из памяти многих деталей о происшедшем.</w:t>
      </w:r>
    </w:p>
    <w:p w:rsidR="00A528BA" w:rsidRPr="00A528BA" w:rsidRDefault="00A528BA" w:rsidP="00A528BA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Повышенная стрессовая активность центральной нервной системы:</w:t>
      </w:r>
    </w:p>
    <w:p w:rsidR="00A528BA" w:rsidRPr="00A528BA" w:rsidRDefault="00A528BA" w:rsidP="00A528BA">
      <w:pPr>
        <w:numPr>
          <w:ilvl w:val="0"/>
          <w:numId w:val="1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сна;</w:t>
      </w:r>
    </w:p>
    <w:p w:rsidR="00A528BA" w:rsidRPr="00A528BA" w:rsidRDefault="00A528BA" w:rsidP="00A528BA">
      <w:pPr>
        <w:numPr>
          <w:ilvl w:val="0"/>
          <w:numId w:val="1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раздражительность, вспышки агрессии;</w:t>
      </w:r>
    </w:p>
    <w:p w:rsidR="00A528BA" w:rsidRPr="00A528BA" w:rsidRDefault="00A528BA" w:rsidP="00A528BA">
      <w:pPr>
        <w:numPr>
          <w:ilvl w:val="0"/>
          <w:numId w:val="1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функции внимания;</w:t>
      </w:r>
    </w:p>
    <w:p w:rsidR="00A528BA" w:rsidRPr="00A528BA" w:rsidRDefault="00A528BA" w:rsidP="00A528BA">
      <w:pPr>
        <w:numPr>
          <w:ilvl w:val="0"/>
          <w:numId w:val="1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тревожность, состояние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сверхбдительности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28BA" w:rsidRPr="00A528BA" w:rsidRDefault="00A528BA" w:rsidP="00A528BA">
      <w:pPr>
        <w:numPr>
          <w:ilvl w:val="0"/>
          <w:numId w:val="1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реакция на испуг.</w:t>
      </w:r>
    </w:p>
    <w:p w:rsidR="00A528BA" w:rsidRPr="00A528BA" w:rsidRDefault="00A528BA" w:rsidP="00A528BA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Достаточная продолжительность сохранения патологических симптомов (минимум один месяц).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социальной адаптации:</w:t>
      </w:r>
    </w:p>
    <w:p w:rsidR="00A528BA" w:rsidRPr="00A528BA" w:rsidRDefault="00A528BA" w:rsidP="00A528BA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снижение интереса к деятельности, которая ранее приносила удовольствие (работа, хобби, общение);</w:t>
      </w:r>
    </w:p>
    <w:p w:rsidR="00A528BA" w:rsidRPr="00A528BA" w:rsidRDefault="00A528BA" w:rsidP="00A528BA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эмоциональных контактов с окружающими вплоть до полного отчуждения;</w:t>
      </w:r>
    </w:p>
    <w:p w:rsidR="00A528BA" w:rsidRPr="00A528BA" w:rsidRDefault="00A528BA" w:rsidP="00A528BA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планов на длительную перспективу.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Toc22339877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Посттравматическое стрессовое расстройство у детей</w:t>
      </w:r>
      <w:bookmarkEnd w:id="15"/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Toc22339878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развития посттравматической болезни у детей</w:t>
      </w:r>
      <w:bookmarkEnd w:id="16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 более чувствительны к психическим травмам, чем взрослые, так что риск развития ПТСР у них значительно выше. Это касается абсолютно всех экстремальных ситуаций, которые вызывают посттравматический синдром в зрелом возрасте (войны, катастрофы, похищения, физическое и сексуальное насилие и т.п.).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многие специалисты считают, что в список причин развития посттравматических стрессовых расстройств у детей и подростков следует дополнительно включить такие экстремальные для них ситуации, как:</w:t>
      </w:r>
    </w:p>
    <w:p w:rsidR="00A528BA" w:rsidRPr="00A528BA" w:rsidRDefault="00A528BA" w:rsidP="00A528B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тяжелая болезнь одного из родителей;</w:t>
      </w:r>
    </w:p>
    <w:p w:rsidR="00A528BA" w:rsidRPr="00A528BA" w:rsidRDefault="00A528BA" w:rsidP="00A528B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 одного из родителей;</w:t>
      </w:r>
    </w:p>
    <w:p w:rsidR="00A528BA" w:rsidRPr="00A528BA" w:rsidRDefault="00A528BA" w:rsidP="00A528B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в интернат.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Toc22339879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симптомов посттравматического стресса у детей</w:t>
      </w:r>
      <w:bookmarkEnd w:id="17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взрослые, дети с посттравматическим стрессом стараются избегать ситуаций, напоминающих о трагическом происшествии. У них также нередко наблюдаются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эмоциональные приступы при встрече с ключом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проявляющиеся криком, плачем, неадекватным поведением. Однако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наплывы воспоминаний днем у детей встречаются значительно реже, чем у взрослых, и переносятся легче.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довольно часто маленькие пациенты стараются пережить ситуацию еще раз. Они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 сюжеты травмирующей ситуации для своих рисунков и игр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нередко при этом становятся однообразными. Пережившие физическое насилие дети и подростки нередко становятся агрессорами в детском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нарушений сна у детей чаще всего наблюдаются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ночные кошмары и сонливость днем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подростки нередко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боятся уснуть и по этой причине не высыпаются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</w:t>
      </w:r>
      <w:hyperlink r:id="rId27" w:tgtFrame="_blank" w:history="1">
        <w:r w:rsidRPr="00A528B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психология</w:t>
        </w:r>
      </w:hyperlink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посттравматического стресса включает такую особенность как регрессия, когда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как бы возвращается назад в </w:t>
      </w:r>
      <w:proofErr w:type="gramStart"/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своем</w:t>
      </w:r>
      <w:proofErr w:type="gramEnd"/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развитии и начинает вести себя как дитя младшего возраста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(теряются определенные навыки самообслуживания, упрощается речь и т.п.).</w:t>
      </w:r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Нарушения социальной адаптации у детей, в частности, проявляются в том, что </w:t>
      </w:r>
      <w:r w:rsidRPr="00A52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теряет возможность представить себя взрослым даже в фантазии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ПТСР становятся замкнутыми, капризными, раздражительными, малыши младшего возраста боятся расставаться с мамой.</w:t>
      </w:r>
    </w:p>
    <w:p w:rsidR="00F74065" w:rsidRPr="00A528BA" w:rsidRDefault="00F74065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Default="00A528BA" w:rsidP="00A528B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Toc22339880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поставить диагноз посттравматический стрессовый синдром у детей</w:t>
      </w:r>
      <w:bookmarkEnd w:id="18"/>
    </w:p>
    <w:p w:rsidR="00F74065" w:rsidRPr="00F74065" w:rsidRDefault="00F74065" w:rsidP="00F74065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F74065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диагноз "посттравматический стрессовый синдром" у детей </w:t>
      </w: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сложнее, чем у взрослых. Вместе с тем успешность лечения и </w:t>
      </w:r>
      <w:hyperlink r:id="rId28" w:tgtFrame="_blank" w:history="1">
        <w:r w:rsidRPr="00F7406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реабилитации</w:t>
        </w:r>
      </w:hyperlink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зависит от своевременного медицинского вмешательства.</w:t>
      </w:r>
    </w:p>
    <w:p w:rsidR="00A528BA" w:rsidRPr="00F74065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длительном течении ПТСР дети значительно отстают в умственном и физическом </w:t>
      </w:r>
      <w:hyperlink r:id="rId29" w:tgtFrame="_blank" w:history="1">
        <w:r w:rsidRPr="00F7406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развитии</w:t>
        </w:r>
      </w:hyperlink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них появляется необратимая патологическая деформация черт характера, у подростков раньше, чем у взрослых, возникает склонность к асоциальному поведению и развитию разного рода зависимостей.</w:t>
      </w:r>
    </w:p>
    <w:p w:rsidR="00A528BA" w:rsidRPr="00F74065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некоторые экстремальные ситуации, такие, к примеру, как физическое и/или сексуальное насилие, могут возникать без </w:t>
      </w:r>
      <w:proofErr w:type="gram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или опекунов малыша. Поэтому следует срочно обратиться за медицинской помощью, если возникают следующие тревожные симптомы:</w:t>
      </w:r>
    </w:p>
    <w:p w:rsidR="00A528BA" w:rsidRPr="00F74065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ночные кошмары, развитие </w:t>
      </w:r>
      <w:hyperlink r:id="rId30" w:tgtFrame="_blank" w:history="1">
        <w:proofErr w:type="spellStart"/>
        <w:r w:rsidRPr="00F7406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энуреза</w:t>
        </w:r>
        <w:proofErr w:type="spellEnd"/>
      </w:hyperlink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сна и аппетита;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однообразные игры или рисунки со странным повторяющимся сюжетом;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неадекватная поведенческая реакция на определенные раздражители (испуг, плач, агрессивные действия);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некоторых навыков самообслуживания, появление сюсюканья или других черт поведения, характерных для детей младшего возраста;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неожиданно возникший или возобновившийся страх расставания с мамой;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посещения детского сада (школы);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успеваемости у детей школьного возраста;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жалобы учителей (воспитателей) на приступы агрессии у ребенка;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повышенная тревожность, вздрагивание при </w:t>
      </w:r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воздействии</w:t>
      </w:r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сильных раздражителей (громкий звук, свет и т.п.), пугливость;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потеря интереса к занятиям, которые раньше приносили удовольствие;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жалобы на боли в области сердца или в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эпигастрии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неожиданно появившиеся приступы мигрени;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вялость, слабость, сонливость, избегание общения со сверстниками и малознакомыми людьми;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способности к концентрации внимания;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несчастным случаям.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Негативные последствия посттравматического стресса включают: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психопатизацию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пациента (необратимое патологическое изменение черт характера, затрудняющее адаптацию человека в обществе);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вторичной депрессии;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навязчивостей и фобий (страхов), таких, к примеру, как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агарофобия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(страх открытого пространства (площадь и др.)), клаустрофобия (паника при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замкнутое пространство (лифт и т.п.)), боязнь темноты и др.;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приступов немотивированной паники;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разного рода психологических зависимостей (алкоголизм, наркомания, игровая зависимость и т.д.);</w:t>
      </w:r>
    </w:p>
    <w:p w:rsidR="00A528BA" w:rsidRP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асоциальное поведение (агрессия по отношению к окружающим, криминализация образа жизни);</w:t>
      </w:r>
    </w:p>
    <w:p w:rsidR="00A528BA" w:rsidRDefault="00A528BA" w:rsidP="00F74065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суицид.</w:t>
      </w:r>
    </w:p>
    <w:p w:rsidR="00F74065" w:rsidRPr="00A528BA" w:rsidRDefault="00F74065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Toc22339881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2.7. Психологическая помощь </w:t>
      </w:r>
      <w:proofErr w:type="gram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пережившим</w:t>
      </w:r>
      <w:proofErr w:type="gram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экстремальную ситуацию как профилактика посттравматического стрессового расстройства</w:t>
      </w:r>
      <w:bookmarkEnd w:id="19"/>
    </w:p>
    <w:p w:rsidR="00A528BA" w:rsidRPr="00A528BA" w:rsidRDefault="00A528BA" w:rsidP="00A528BA">
      <w:pPr>
        <w:spacing w:after="0" w:line="288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Toc22339882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реабилитации (ПТСР)</w:t>
      </w:r>
      <w:bookmarkEnd w:id="20"/>
    </w:p>
    <w:p w:rsidR="00F74065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направлений и методов, которые эффективно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и используются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коррекции ПТСР. А.Л. Пушкарев, В.А.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Доморацкий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Гордеева выделяют четыре направления методов:</w:t>
      </w:r>
    </w:p>
    <w:p w:rsidR="00F74065" w:rsidRPr="00F74065" w:rsidRDefault="00A528BA" w:rsidP="00F74065">
      <w:pPr>
        <w:pStyle w:val="af4"/>
        <w:numPr>
          <w:ilvl w:val="1"/>
          <w:numId w:val="1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направление включает в себя информационную поддержку, обсуждение книг и статей, знакомство с основными концепциями физиологии и психологии. Например, только простое знакомство с диагностической симптоматикой ПТСР помогает больным осознать то, что их переживания и трудности не уникальны, «нормальны» в сложившейся ситуации, и это дает им возможность осуществлять контроль за своим состоянием, выбирать средства и методы, которыми можно добиться выздоровления.</w:t>
      </w:r>
    </w:p>
    <w:p w:rsidR="00F74065" w:rsidRDefault="00A528BA" w:rsidP="00F74065">
      <w:pPr>
        <w:pStyle w:val="af4"/>
        <w:numPr>
          <w:ilvl w:val="1"/>
          <w:numId w:val="1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Холистическое направление 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целостного отношения к здоровью. Специалисты по формированию здорового образа жизни отмечают, что физическая активность, правильное питание, духовность и развитое чувство юмора вносят большой вклад в выздоровление человека как единого целого. Врач, который обращает внимание своих пациентов на эти стороны целостного существования человека, часто </w:t>
      </w:r>
      <w:proofErr w:type="gram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 и активирует</w:t>
      </w:r>
      <w:proofErr w:type="gramEnd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способности к восстановлению человека, которые были скрыты даже от него самого. </w:t>
      </w:r>
      <w:proofErr w:type="gram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 — с достаточной физической активностью, правильным питанием, отсутствием злоупотребления алкоголем, отказом от наркотиков, избеганием употребления возбуждающих питательных веществ (например, кофеина), со способностью с юмором относиться ко многим событиям нашей жизни — создает основу для восстановления после тяжелых травматических событий, а также способствует продлению активной и счастливой жизни (Пушкарев, </w:t>
      </w:r>
      <w:proofErr w:type="spell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Доморацкий</w:t>
      </w:r>
      <w:proofErr w:type="spellEnd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Гордеева, 2000).</w:t>
      </w:r>
      <w:proofErr w:type="gramEnd"/>
    </w:p>
    <w:p w:rsidR="00F74065" w:rsidRDefault="00A528BA" w:rsidP="00F74065">
      <w:pPr>
        <w:pStyle w:val="af4"/>
        <w:numPr>
          <w:ilvl w:val="1"/>
          <w:numId w:val="1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направление. Сюда можно включить развитие сети самопомощи, формирование общественных организаций, оказывающих поддержку людям с ПТСР. Очень важна оценка социальных навыков, их тренировка, уменьшение иррациональных страхов, помощь в </w:t>
      </w:r>
      <w:proofErr w:type="gram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преодолевать риск формирования новых отношений. К этой категории относятся и формы организации социальной работы, которые помогают течению процесса выздоровления.</w:t>
      </w:r>
    </w:p>
    <w:p w:rsidR="00F74065" w:rsidRDefault="00A528BA" w:rsidP="00F74065">
      <w:pPr>
        <w:pStyle w:val="af4"/>
        <w:numPr>
          <w:ilvl w:val="1"/>
          <w:numId w:val="1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Терапевтическое направление (фармакотерапия, психотерапия) включает в себя собственно психотерапию, направленную на проработку травматического опыта, работу с горем, разумное использование фармакотерапии для устранения отдельных симптомов.</w:t>
      </w:r>
    </w:p>
    <w:p w:rsidR="00F74065" w:rsidRDefault="00F74065" w:rsidP="00F74065">
      <w:pPr>
        <w:pStyle w:val="af4"/>
        <w:numPr>
          <w:ilvl w:val="1"/>
          <w:numId w:val="18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28BA"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методов самопомощи приведем приемы, ведущих к ослаблению нежелательных реакций:</w:t>
      </w:r>
    </w:p>
    <w:p w:rsidR="00F74065" w:rsidRDefault="00A528BA" w:rsidP="00F74065">
      <w:pPr>
        <w:pStyle w:val="af4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уделяйте здоровью больше времени, чем прежде;</w:t>
      </w:r>
    </w:p>
    <w:p w:rsidR="00F74065" w:rsidRDefault="00F74065" w:rsidP="00F74065">
      <w:pPr>
        <w:pStyle w:val="af4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8BA"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соблюдайте режим труда и отдыха, правильно питайтесь, занимайтесь спортом;</w:t>
      </w:r>
    </w:p>
    <w:p w:rsidR="00F74065" w:rsidRDefault="00A528BA" w:rsidP="00F74065">
      <w:pPr>
        <w:pStyle w:val="af4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уделяйте больше внимания эмоциональному комфорту и времени на те дела, которые особенно приятны;</w:t>
      </w:r>
    </w:p>
    <w:p w:rsidR="00F74065" w:rsidRDefault="00A528BA" w:rsidP="00F74065">
      <w:pPr>
        <w:pStyle w:val="af4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избегайте общения. Нужно чаще находиться среди людей, быть полезным другим. Активная социальная жизнь поможет ощутить душевный комфорт.</w:t>
      </w:r>
    </w:p>
    <w:p w:rsidR="00A528BA" w:rsidRPr="00F74065" w:rsidRDefault="00A528BA" w:rsidP="00F74065">
      <w:pPr>
        <w:pStyle w:val="af4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следует ожидать, что воспоминания уйдут сами по себе. Чувства </w:t>
      </w:r>
      <w:proofErr w:type="gramStart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останутся и</w:t>
      </w:r>
      <w:proofErr w:type="gramEnd"/>
      <w:r w:rsidRP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беспокоить в течение длительного времени. Вот почему важно иметь возможность поговорить по душам.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проявления посттравматического стрессового расстройства вы видите у близкого человека, то в этой ситуации можно помочь ему, соблюдая правила: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Постарайтесь создавать условия для «задушевного» разговора. Это необходимо для того, чтобы дать негативным чувствам и переживаниям выйти наружу. Иногда мы боимся говорить с человеком о травмирующих событиях,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произошли в его жизни, нам кажется, что это затронет его чувства, в то время как сам человек сам хочет выговориться. Но нельзя давить на человека,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не хочет говорить.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готовы к сильным эмоциональным реакциям человека, если вам удалось завести «задушевный разговор». Помните, что та «душевная боль» или агрессия, которую человек может «изливать» в вашем присутствии, к вам не имеет отношения. Вы просто помогаете человеку освободиться от нее.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«Не отталкивайте» человека, даже если он «отталкивает» вас. Продолжайте оказывать ему поддержку и выражать свою любовь. Принимайте человека таким, какой он есть.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Важно создать вокруг человека спокойную, принимающую атмосферу, не создавая при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особых условий из-за того, что он перенес травму, поскольку многих людей это заставляет чувствовать себя неполноценными, обижает их, иначе человек не научится жить в новых условиях, а навсегда останется «жертвой обстоятельств».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меры могут ослабить проявление проблемы, но не помогут преодолеть посттравматическое стрессовое расстройство, поэтому обращение к специалисту необходимо.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помощи.</w:t>
      </w:r>
    </w:p>
    <w:p w:rsidR="00A528BA" w:rsidRPr="00A528BA" w:rsidRDefault="00A528BA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этапом любой психологической консультации является психологическая диагностика. Она может проходить в форме тестов, но чаще это просто беседа, в ходе которой специалист уясняет подробности проблемной ситуации обратившегося к нему человека.</w:t>
      </w:r>
    </w:p>
    <w:p w:rsidR="00A528BA" w:rsidRPr="00A528BA" w:rsidRDefault="00F74065" w:rsidP="00F7406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</w:t>
      </w:r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заключение так называемого «психотерапевтического договора». Как правило, этот договор не принимает форму официального юридического документа, это просто некая договоренность между специалистом и клиентом о порядке их совместной работы (с какой проблемой идет работа, как долго она может продлиться, из каких этапов будет состоять, на какой результат рассчитана).</w:t>
      </w:r>
    </w:p>
    <w:p w:rsidR="00A528BA" w:rsidRPr="00A528BA" w:rsidRDefault="00F74065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этап –</w:t>
      </w:r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работы над проблемой. На этом этапе самым важным совместным достижением специалиста и клиента является создание, расширение и укрепление тех психологических ресурсов, которые помогут справиться с травматическим опытом. Для того чтобы справиться с психологической травмой, нужны психологические, душевные силы; подготовка, «выращивание» этих сил определяет успешность дальнейших коррекционных мероприятий.</w:t>
      </w:r>
    </w:p>
    <w:p w:rsidR="00A528BA" w:rsidRPr="00A528BA" w:rsidRDefault="00F74065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этап –</w:t>
      </w:r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проработка травматического опыта. Эта стадия работы начинается тогда, когда накоплены силы и человек уже готов встретиться с воспоминаниями, переживаниями того события, которое вызвало психологическую проблему. Человек на </w:t>
      </w:r>
      <w:proofErr w:type="gramStart"/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переживает и принимает травмирующую ситуацию. Когда мы употребляем слово «пережить», мы предполагаем, что это событие становится частью личного опыта человека, в то время как посттравматическое стрессовое расстройство предполагает, что психологически для человека эта ситуация является настоящим. Поэтому переживание травматического опыта является неотъемлемым этапом выздоровления.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травма, полученная человеком, становится частью личного прошлого. Люди осознают, что дала им 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ситуация, чему она научила –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«благодаря этой ситуации я стал сильным», «эта ситуация показала, что у меня есть настоящие друзья» и т.д.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в психологической коррекции посттравматического расстройства является этап, который специалисты называют «экологической проверкой». На этом этапе человек пробует жить с новым опытом. Эта стадия необходима для того, чтобы травматические переживания не вернулись вновь. Ведь зачастую человек привыкает жить в своей проблеме, привыкают к этому и люди, окружающие его.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человек обсуждает со специалистом изменения, которые происходят в его жизни в связи с работой над травмой. Таким образом, происходит проверка того, насколько человек справился с посттравматическим стрессовым расстройством, проверкой, которую устраивает сама жизнь.</w:t>
      </w:r>
    </w:p>
    <w:bookmarkEnd w:id="7"/>
    <w:p w:rsidR="00A528BA" w:rsidRPr="00A528BA" w:rsidRDefault="00A528BA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Default="00A528BA" w:rsidP="00F74065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Toc22339883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Основные психотерапевтические мишени при работе с детьми с психологическими травмами.</w:t>
      </w:r>
      <w:bookmarkEnd w:id="21"/>
    </w:p>
    <w:p w:rsidR="00F74065" w:rsidRPr="00F74065" w:rsidRDefault="00F74065" w:rsidP="00F74065">
      <w:pPr>
        <w:spacing w:after="0" w:line="288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следует обращать внимание на: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компульсивные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(повторяющиеся) действия,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наблюдаемые в игре или в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гиперактивность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раздражительность,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внезапные приступы ярости,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чрезмерную пугливость,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 ночные кошмары,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сна,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различных страхов (темноты, страх оставаться одному дома, выходить из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одному, замкнутого пространства и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сконцентрироваться,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рассеянное внимание,</w:t>
      </w:r>
    </w:p>
    <w:p w:rsidR="00A528BA" w:rsidRPr="00A528BA" w:rsidRDefault="00A528BA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со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 (появление излишней агрессивности или застенчивости),</w:t>
      </w:r>
    </w:p>
    <w:p w:rsidR="00A528BA" w:rsidRPr="00A528BA" w:rsidRDefault="00F74065" w:rsidP="00F74065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успеваемости в школе.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младшего дошкольного возраста часто происходит:</w:t>
      </w:r>
    </w:p>
    <w:p w:rsidR="00A528BA" w:rsidRPr="00A528BA" w:rsidRDefault="00A528BA" w:rsidP="00F74065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ранее приобретённых навыков,</w:t>
      </w:r>
    </w:p>
    <w:p w:rsidR="00A528BA" w:rsidRPr="00A528BA" w:rsidRDefault="00F74065" w:rsidP="00F74065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регресс на </w:t>
      </w:r>
      <w:r w:rsidR="00A528BA"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ранний уровень развития,</w:t>
      </w:r>
    </w:p>
    <w:p w:rsidR="00A528BA" w:rsidRPr="00A528BA" w:rsidRDefault="00A528BA" w:rsidP="00F74065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стереотипных движений и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тиков.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травматическим симптомам относятся также забывчивость, тревожность, появление излишней привязанности. 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Соматические жалобы, связанные с: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болью в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 температуры тела,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появлением ночного и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дневного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головными болями,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поведенческими проблемами,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понижением общего жизненного тонуса,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чувством апатии,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снижением успеваемости,</w:t>
      </w:r>
    </w:p>
    <w:p w:rsidR="00A528BA" w:rsidRPr="00A528BA" w:rsidRDefault="00A528BA" w:rsidP="00F74065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появлением отчужденности в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диагностики проявлений и</w:t>
      </w:r>
      <w:r w:rsidR="00F74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эффективности психологической помощи при ПТСР используются различные опросники и</w:t>
      </w:r>
      <w:r w:rsidR="00F74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шкалы: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Полуструктурированное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 (ПИВППСД) для выделения признаков ПТСР у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детей" (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А.И.Шепиной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А.В.Макарчук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"Опросник субъективног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дистресса</w:t>
      </w:r>
      <w:proofErr w:type="spellEnd"/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" (ОСД) (</w:t>
      </w:r>
      <w:proofErr w:type="spellStart"/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М.Хоровиц</w:t>
      </w:r>
      <w:proofErr w:type="spellEnd"/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С.Лебедевой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измерения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постстрессовой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 и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 её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протекания.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"Диагностика острой реакции на стресс" (ОР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С), проводится в соответствии с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МКБ-10.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"Методика экспресс диагностики посттравматического состояния качества психоэмоциональной жизни" (адаптация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А.Н.Михайлова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Проективная диагностика "рисунок человека"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К.Маховер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28BA" w:rsidRP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"Индекс шкалы синдрома ПТСР"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С.А.Хусейн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В.Р.Холкомб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28BA" w:rsidRDefault="00A528BA" w:rsidP="00F74065">
      <w:pPr>
        <w:numPr>
          <w:ilvl w:val="0"/>
          <w:numId w:val="27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Миссисипская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шкала для оценки посттравматических реакций" (МШ) для оценки выраженности посттра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вматических стрессовых реакций.</w:t>
      </w:r>
    </w:p>
    <w:p w:rsidR="00F74065" w:rsidRPr="00A528BA" w:rsidRDefault="00F74065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Toc22339884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Методы психотерапии при работе с детьми с ПТСР</w:t>
      </w:r>
      <w:bookmarkEnd w:id="22"/>
    </w:p>
    <w:p w:rsidR="00A528BA" w:rsidRPr="00A528BA" w:rsidRDefault="00A528BA" w:rsidP="00A528B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Шнейдер при оказании психологической помощи детям и подросткам в кризисном состоянии рекомендует использовать следующие техники: информирование, метафору (аналогии), установление логических взаимосвязей, проведение логического обоснования, самораскрытие, конкретное пожелание, парадоксальная инструкция, работа с убеждениями, эмоциональное заражение, </w:t>
      </w:r>
      <w:proofErr w:type="spell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отреагирование</w:t>
      </w:r>
      <w:proofErr w:type="spell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неконструктивных эмоций, релаксацию, переоценку, ролевое проигрывание, внутренние переговоры и </w:t>
      </w:r>
      <w:proofErr w:type="spellStart"/>
      <w:proofErr w:type="gramStart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A5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[9].  Однако изолированное использование эти техник вне понимания психотерапевтических мишеней, построения концептуализации (когнитивной модели расстройства) признается неэффективным лечением.  На основе проанализированной нами отечественной литературы по психотерапевтической помощи детям и подростка с ПТСР нами были выделены физиологические, эмоциональные, поведенческие и когнитивные мишени терапии (табл.1)</w:t>
      </w:r>
    </w:p>
    <w:p w:rsidR="00A528BA" w:rsidRPr="00A528BA" w:rsidRDefault="00A528BA" w:rsidP="00A528B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7"/>
        <w:tblW w:w="9923" w:type="dxa"/>
        <w:tblInd w:w="-34" w:type="dxa"/>
        <w:tblLook w:val="04A0" w:firstRow="1" w:lastRow="0" w:firstColumn="1" w:lastColumn="0" w:noHBand="0" w:noVBand="1"/>
      </w:tblPr>
      <w:tblGrid>
        <w:gridCol w:w="2127"/>
        <w:gridCol w:w="2941"/>
        <w:gridCol w:w="2435"/>
        <w:gridCol w:w="2420"/>
      </w:tblGrid>
      <w:tr w:rsidR="00A528BA" w:rsidRPr="00A528BA" w:rsidTr="00F74065">
        <w:trPr>
          <w:trHeight w:val="503"/>
        </w:trPr>
        <w:tc>
          <w:tcPr>
            <w:tcW w:w="2127" w:type="dxa"/>
            <w:vMerge w:val="restart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терапии</w:t>
            </w:r>
          </w:p>
        </w:tc>
        <w:tc>
          <w:tcPr>
            <w:tcW w:w="7796" w:type="dxa"/>
            <w:gridSpan w:val="3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периоды</w:t>
            </w:r>
          </w:p>
        </w:tc>
      </w:tr>
      <w:tr w:rsidR="00A528BA" w:rsidRPr="00A528BA" w:rsidTr="00F74065">
        <w:trPr>
          <w:trHeight w:val="168"/>
        </w:trPr>
        <w:tc>
          <w:tcPr>
            <w:tcW w:w="2127" w:type="dxa"/>
            <w:vMerge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Дошкольный возраст (4-7 лет)</w:t>
            </w:r>
          </w:p>
        </w:tc>
        <w:tc>
          <w:tcPr>
            <w:tcW w:w="2435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ранний возраст и ранний подростковый (8-11 лет)</w:t>
            </w:r>
          </w:p>
        </w:tc>
        <w:tc>
          <w:tcPr>
            <w:tcW w:w="2420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Подростковый и ранний юношеский возраст (12-17 лет)</w:t>
            </w:r>
          </w:p>
        </w:tc>
      </w:tr>
      <w:tr w:rsidR="00A528BA" w:rsidRPr="00A528BA" w:rsidTr="00F74065">
        <w:tc>
          <w:tcPr>
            <w:tcW w:w="2127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физиологические</w:t>
            </w:r>
          </w:p>
        </w:tc>
        <w:tc>
          <w:tcPr>
            <w:tcW w:w="2941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сна (ночные кошмары)</w:t>
            </w:r>
            <w:r w:rsid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Энурез</w:t>
            </w:r>
            <w:proofErr w:type="spellEnd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энкопрез</w:t>
            </w:r>
            <w:proofErr w:type="spellEnd"/>
            <w:r w:rsid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Болевые синдромы</w:t>
            </w:r>
          </w:p>
        </w:tc>
        <w:tc>
          <w:tcPr>
            <w:tcW w:w="2435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сна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Цефалгии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Тошнота, рвота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Синдром раздраженного кишечника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мочеиспускание</w:t>
            </w:r>
          </w:p>
        </w:tc>
        <w:tc>
          <w:tcPr>
            <w:tcW w:w="2420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сна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Цефалгии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Тремор</w:t>
            </w:r>
          </w:p>
        </w:tc>
      </w:tr>
      <w:tr w:rsidR="00A528BA" w:rsidRPr="00A528BA" w:rsidTr="00F74065">
        <w:tc>
          <w:tcPr>
            <w:tcW w:w="2127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эмоциональные</w:t>
            </w:r>
          </w:p>
        </w:tc>
        <w:tc>
          <w:tcPr>
            <w:tcW w:w="2941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Генерализированная тревога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Мутизм</w:t>
            </w:r>
            <w:proofErr w:type="spellEnd"/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Защитное фантазирование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Агрессивность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Подавленная агрессивность (у девочек)</w:t>
            </w:r>
          </w:p>
        </w:tc>
        <w:tc>
          <w:tcPr>
            <w:tcW w:w="2435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Навязчивые проявления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Специфические страхи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Агрессивность в </w:t>
            </w:r>
            <w:proofErr w:type="gram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других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Подавленная агрессивность у девочек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Тревога</w:t>
            </w:r>
          </w:p>
        </w:tc>
        <w:tc>
          <w:tcPr>
            <w:tcW w:w="2420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Стыд, чувство вины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Агрессивность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одиночества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8BA" w:rsidRPr="00A528BA" w:rsidTr="00F74065">
        <w:tc>
          <w:tcPr>
            <w:tcW w:w="2127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когнитивные</w:t>
            </w:r>
          </w:p>
        </w:tc>
        <w:tc>
          <w:tcPr>
            <w:tcW w:w="2941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легкого когнитивного дефицита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Мистификация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при распознавании тревоги</w:t>
            </w:r>
          </w:p>
        </w:tc>
        <w:tc>
          <w:tcPr>
            <w:tcW w:w="2435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легкого когнитивного дефицита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при обучении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Катострофизация</w:t>
            </w:r>
            <w:proofErr w:type="spellEnd"/>
          </w:p>
        </w:tc>
        <w:tc>
          <w:tcPr>
            <w:tcW w:w="2420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легкого когнитивного дефицита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понимания собственных эмоций, мыслей, поведения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Катострофизация</w:t>
            </w:r>
            <w:proofErr w:type="spellEnd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черно-белое мышление «негативный фильтр»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8BA" w:rsidRPr="00A528BA" w:rsidTr="00F74065">
        <w:tc>
          <w:tcPr>
            <w:tcW w:w="2127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поведенческие</w:t>
            </w:r>
          </w:p>
        </w:tc>
        <w:tc>
          <w:tcPr>
            <w:tcW w:w="2941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Пассивность и беспомощность в </w:t>
            </w:r>
            <w:proofErr w:type="gram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</w:t>
            </w:r>
            <w:proofErr w:type="gramEnd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еды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 переживаний травмы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Регрессивные симптомы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нарушения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адаптации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Заторможенность</w:t>
            </w:r>
          </w:p>
        </w:tc>
        <w:tc>
          <w:tcPr>
            <w:tcW w:w="2435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Навязчивые формы поведения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травматических игр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 на безопасность себя и других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Негативизм, агрессивное поведение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Заторможенность</w:t>
            </w:r>
          </w:p>
        </w:tc>
        <w:tc>
          <w:tcPr>
            <w:tcW w:w="2420" w:type="dxa"/>
          </w:tcPr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Алкоголизация наркотизация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Противоправное поведение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Опасный, рискованный стиль жизни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личностных </w:t>
            </w:r>
            <w:proofErr w:type="gram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отношениях</w:t>
            </w:r>
            <w:proofErr w:type="gramEnd"/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из школы, нежелание жить дома</w:t>
            </w:r>
          </w:p>
          <w:p w:rsidR="00A528BA" w:rsidRPr="00F74065" w:rsidRDefault="00A528BA" w:rsidP="00F74065">
            <w:pPr>
              <w:spacing w:line="288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Саморазрушающее</w:t>
            </w:r>
            <w:proofErr w:type="spellEnd"/>
            <w:r w:rsidRPr="00F7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</w:t>
            </w:r>
          </w:p>
        </w:tc>
      </w:tr>
    </w:tbl>
    <w:p w:rsidR="00A528BA" w:rsidRPr="00F74065" w:rsidRDefault="00A528BA" w:rsidP="00F74065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Toc22339885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-терапия и арт-терапия при работе с детьми и подростками с ПТСР</w:t>
      </w:r>
      <w:bookmarkEnd w:id="23"/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А.Л.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Е.И. Морозова рекомендуют с младшими детьми проводить терапию преимущественно с использованием методов игровой терапии, а со старшими – арт-терапии. Для начала организовать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психотерапевтическое пространство. Например, в период работы А.Л.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Е.И. Морозовой ситуация в городе определялась всеобщим трауром, непрекращающимися похоронами, еженедельными поминальными обрядами (в соответствии с национальной культурной традицией) и массовым горем. В противовес этому постарался организовать «островок нормальной детской жизни», с целью преодолеть погруженность детей и родителей в тягостные воспоминания, захваченность трагическими переживаниями. Обязательным было организацией системы напоминаний и внешней мотивации для детей в ходе реабилитационного процесса [3]. А.Л.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пишет, что «уходя домой, каждый ребенок получал в подарок игрушку, которая, могла послужить напоминанием о деятельности в Центре и тем самым способствовать закреплению результатов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[3]. Детям и подросткам задавались творческие домашние задания. Например,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и принести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рисунок, сделать и принести какую-нибудь поделку.  Эти творческие задания вывешиваются на стене в процессе занятий. Отметим, что А.Л.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на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домашних заданий не нужно настаивать. Каждое занятие в арт-терапии 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-терапии детей с ПТСР рекомендуется строить по алгоритму «волны»: сначала постепенно включать детей в деятельность, ее интенсивность повышать по типу градиента, доходить до некоторого максимума, а затем снижать. Занятие заканчивать спокойной деятельностью (например, рисованием) или техниками релаксации (дыхание, мышечные упражнения). Обязательным является включение в реабилитационный процесс детей свободной игры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недирективнаяигро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-терапия) и свободной художественной деятельности как в индивидуальной, так и групповой форме.  Они рекомендуют, чтобы группы были разновозрастными. В рамках одного и того же занятия разным детям предлагаются разные роли, что позволяло обеспечить высокую степень индивидуализации психотерапевтического процесса.  Например, старшим детям (подросткам) нередко предлагается роль «помощника руководителя», «проверяющего» [2].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свободной художественной деятельности А.Л.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использовать любые способы для самовыражения: краски, кисти, вода, карандаши, пастель, пластилин, белую, цветную бумагу, бисер.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 рисовании можно предложить ребенку нарисовать лучшее, что с ним произошло сегодня или в течение недели, либо худшее. Нарисовать свою семью (в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в какой-либо остановке), себя (себя через какое-то время), своего лучшего друга (самого близкого взрослого), свое желание (мечту). Используя вырезки из журналов, создать коллаж о себе.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Попросить нарисовать дорогу своей жизни.  Особое внимание уделять конструированию и аппликации. Можно использовать игры с определенным набором кукол: агрессивные, дружелюбные, изображающие семью, врачей, куклы-ведьмы, животные. Игрушка позволит помочь ребенку осознать свои страхи, посредством проигрывания травматических ситуаций. Способствовать усилению эмоций, чувствовать себя защищенным посредством кукол. Рекомендуется использование техник: рассказывание историй, песочной терапии, ролевых игр. В последнее время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вспомогательных техник в психотерапии детей с ПТСР рекомендуется использовать: музыкотерапию, водную терапию, фокусы и настольные игры. Эти виды деятельности позволяют ребенку расслабиться (снизить агрессию, тревожные проявления), проявить свои чувства,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 поддерживать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с ребенку, помочь ребенку в формировании адекватной самооценки [3].</w:t>
      </w:r>
    </w:p>
    <w:p w:rsidR="00F74065" w:rsidRPr="00A528BA" w:rsidRDefault="00F74065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Toc22339886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Психосинтез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работе с детьми и подростками с ПТСР</w:t>
      </w:r>
      <w:bookmarkEnd w:id="24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направление терапии направлено использование образных техник для обучения навыкам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травматическим опытом, проблемной ситуацией. Используется процесс визуализации образа, который включает в себя обучение детей и подростков техникам релаксации (дыхательные и мышечные техники), так и воспроизведение ситуаций, в которых ребенок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в сложны и опасных обстоятельствах и может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с ними справиться с помощью дыхательных техник и воображения. При работе с детьми с ПТСР используется техника направленной визуализации образа. Например, путешествие в лес, к морю. Эта техника направлена на то чтобы ребенок понял, что с помощью своего воображения он может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желаемого результата и снизить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(изменять) состояние своего напряжения. В этом направлении терапии активно используется визуализация эмоций, что помогает детям понять свои негативные и положительные эмоции, исследовать свое эмоциональное состояние и научиться его регулировать [4].</w:t>
      </w:r>
    </w:p>
    <w:p w:rsidR="00A528BA" w:rsidRPr="00A528BA" w:rsidRDefault="00A528BA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F74065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Toc22339887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-поведенческая терапия при работе с детьми и подростками с ПТСР</w:t>
      </w:r>
      <w:bookmarkEnd w:id="25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психотерапевтической работе с детьми среднего и старшего дошкольного возраста во всем мире золотым стандартом, является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-поведенческая психотерапия, ориентированная на работу с психологической травмой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Trauma-focusedcognitivebehavioraltherapy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директивное направление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зарекомендовало себя во всем мире и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преодолеть последствия различных психологических травм, поведенческих и эмоциональных проблем.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данное направление психотерапии было разработано для лечения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монофобий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тревоги, депрессивных эпизодов у взрослых людей. Далее оно применялось при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людей, которые стали жертвами изнасилования в последствии которого развивались симптомы посттравматического стрессового расстройства. Совсем недавно это направление психотерапии было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применено и адаптировано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дошкольного, младшего школьного возраста и подростков с эмоциональными и поведенческими проблемами. Например, страхами, чрезмерной тревогой, расстройством приема пищи, расстройствами сна.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-поведенческая психотерапия не только хорошо зарекомендовала себя для решения проблем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перенесенной психологической травмы, но и для преодоления трудностей в обучении у детей. Особенно стоит отметить отдельное применение этого направления в помощи родителям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поведенческих проблем со своими детьми.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-поведенческая психотерапия – это кратковременная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которая включает в себя 12-18 сеансов от 20-30 минут до 50-90 минут в зависимости от возрастных особенностей ребенка, потребности в психотерапевтической помощи, степени психологического состояния ребенка.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-поведенческой психотерапии [5]:</w:t>
      </w:r>
    </w:p>
    <w:p w:rsidR="00A528BA" w:rsidRPr="00A528BA" w:rsidRDefault="00A528BA" w:rsidP="00F74065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отрицательных эмоциональных и поведенческих реакций, которые могут носить реактивный характер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перенесённых психологических травм.</w:t>
      </w:r>
    </w:p>
    <w:p w:rsidR="00A528BA" w:rsidRPr="00A528BA" w:rsidRDefault="00A528BA" w:rsidP="00F74065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поддержку, и обучить навыкам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эмоциональным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дистрессом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депрессивными эпизодами у родителей.</w:t>
      </w:r>
    </w:p>
    <w:p w:rsidR="00A528BA" w:rsidRPr="00A528BA" w:rsidRDefault="00A528BA" w:rsidP="00F74065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родителей навыкам оптимального реагирования на проблемы детей и поддержки своих детей.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с ребенком дошкольного возраста носит адаптированный к возрастно-психологическим особенностям ребенка характер.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наглядные схемы, игрушки (особенно полезны игрушки бибабо), активно используется интерактивная доска для рисунков, планшетный компьютер с установленной программой (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TriangleofLife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Занятия проводится индивидуально. Включают в себя занятия с ребенком и родителем (опекуном), или совместные занятие с ребенком и родителем вместе. Каждый сеанс предназначен для построения терапевтических отношений, а также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психообразования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обучения навыкам эффективного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напряжением, организации безопасной среды для решения и переработки травматического опыта.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«детско-родительские сессии» направлены, чтобы помочь родителям и детям на практике использовать освоенные техники для снижения напряжения, тревоги, страхов. Также направлены на содействие эффективной связи родитель-ребенок для обсуждения, переживания перенесенной травмы.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-поведенческая психотерапия психологической травмы включает в себя три направления работы [5]:</w:t>
      </w:r>
    </w:p>
    <w:p w:rsidR="00A528BA" w:rsidRPr="00A528BA" w:rsidRDefault="00A528BA" w:rsidP="00F74065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Когнитивную психотерапию – направленную на изменение поведения. Работу с негативными автоматическими мыслями, образами, убеждениями, верованиями.</w:t>
      </w:r>
    </w:p>
    <w:p w:rsidR="00A528BA" w:rsidRPr="00A528BA" w:rsidRDefault="00A528BA" w:rsidP="00F74065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Поведенческую психотерапию – направленную на изменение привычных неадаптивных ответов (гнев, страх, тревога). Выявление ситуаций, стимулов которые вызывают эти ответы.</w:t>
      </w:r>
    </w:p>
    <w:p w:rsidR="00A528BA" w:rsidRPr="00A528BA" w:rsidRDefault="00A528BA" w:rsidP="00F74065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Семейную психотерапию – направленную на исследование закономерностей взаимодействия между членами семьи и помогает выявить и решить проблемы.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воспитателя, клинического психолога, дефектолога строится на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безопасной среды, в которой ребенок может вербально (рассказ) или не вербально (рисунок, ролевая игра и др.) рассказать о своем травматическом опыте. Работа с убеждениями, негативными (деструктивными) эмоциями ребенка с применением поведенческих и когнитивных техник.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начала работы с психологической травмы с одной стороны важно формирование безопасной среды взаимодействия специалиста и ребенка, а с другой научить ребенка «набору инструментов», стратегий для управления беспокойством, напряжением. Например, техника контролируемого дыхания, прогрессирующей мышечной релаксации и др. Все эти техники не просто осваиваются по подражанию за специалистом, но и проигрываются совместно  ребенком в ролевой игре, чтобы он знал, в каких ситуациях лучше использовать эти техники. Обязательно дается домашнее задание. Например, делать упражнение раз в день. Также дополнительно можно попросить ребенка показать это упражнение родителям. В родительских сессиях, родителя ребенка обучают этим техникам и просят совместно с ребенком делать их каждый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уделяя этому определенное время.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сказано выше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 ребенком, но и с родителями, которые не могут справиться с тем, что их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оказался в ситуации психологической травмы. Родители часто испытывают «родительских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т.е. чрезмерное нервно-психическое напряжение сопровождающееся развитие функциональных расстройств со стороны различных систем органов.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состояние сопровождается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катастрофизирующими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дихотомическими (черно-белыми) негативными мыслями, которые усиливают напряжение)</w:t>
      </w:r>
      <w:proofErr w:type="gramEnd"/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работают с негативными мыслями, носящими тревожно-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руминирующий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в их основе темы самообвинения,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катастрофизации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должествование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должна», «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я»), тревога («а если», «а вдруг»). Обучает родителей техникам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неадаптивным состоянием.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родителей просят также отслеживать эмоциональное состояние своего ребенка на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Фиксировать по определенной аналоговой шкале (0-10 баллов) уровень тревожности, агрессивность, напряженности, замкнутости и показывать специалистам динамику.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 как подключить родителей к психотерапии обязательно нужно провести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психообразование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включает в себя: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результатов психологического (нейропсихологического) обследования (когнитивной, эмоциональной и волевой сферы) ребенка с выделением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мишеней-терапии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построением рекомендаций.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и обзор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(психотерапии). Предоставление алгоритма, четких шагов. Например, сначала ребенка обучают навыкам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дискомфортом, напряжением. Говорить о травмирующем событии с ребенком будет в специально организованных формах, медленно, с большей долей поддержки со стороны специалиста.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Поговорить о детских психологических травмах, симптомах. Делать акцент на раннее начало психотерапии для предотвращения долгосрочных проблем у ребенка.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разговора с ребенком непосредственно о травме, чтобы помочь начать справляться со своими переживаниями о случившемся.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родителю понять роль в психотерапии ребенка. Важно донести до родителя, что эта модель лечения подчеркивают важность совместной работы в команде. Любая инициатива родителя, вопросы, предложения приветствуются на всех этапах психотерапии.</w:t>
      </w:r>
    </w:p>
    <w:p w:rsidR="00A528BA" w:rsidRPr="00A528BA" w:rsidRDefault="00A528BA" w:rsidP="00F74065">
      <w:pPr>
        <w:numPr>
          <w:ilvl w:val="0"/>
          <w:numId w:val="30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безопасности ребенка (навыки личной безопасности родителя и ребенка).</w:t>
      </w: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техники, используемые в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-поведенческой психотерапии психологической травмы, можно сокращенно представить в форме аббревиатуры практика («PRACTICE»)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Психообразование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обучение навыкам распознавания. Обсуждение с родителями, воспитателями о жестоком обращении с детьми. Типичные эмоциональные и поведенческие реакции в следствии психологической травмы. Обучение родителей эффективным стратегиям управления поведением и эффективному общению с ребенком, который перенес психологическую травму.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Методы релаксации. Обучение техникам осознанного дыхания, управляемому дыханию, прогрессирующей мышечной релаксации, релаксации с использованием визуальных образов.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Аффективное (эмоциональное) выражение и регуляция этого выражения.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ребенку и родителям управлять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эмоциональными реакциями, увеличивать эффективность выявлять негативные эмоции, выражать их менее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успокаивающих видах деятельности.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 – Когнитивные модель «Негативная автоматическая мысль – эмоци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поведение». На практике помочь понять связь между тремя этими компонентами. Изучение и исправление негативных автоматических мыслей, убеждений, верований, приводящих к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дезадаптавным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реакциям.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 – Повествование (рассказ) о травме и обработка этой информации. Постепенное изложение событий, выяснение неточных, негативных автоматических мыслей о произошедшем событии.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Контроль эмоциональных реакций в естественных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напоминании в окружении ребенка о травме использовать техники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напряжением.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родитель-ребенок сессии, чтобы улучшить связь и создать возможности для терапевтического обсуждения перенесенной травмы.</w:t>
      </w:r>
    </w:p>
    <w:p w:rsidR="00A528BA" w:rsidRPr="00A528BA" w:rsidRDefault="00A528BA" w:rsidP="00F74065">
      <w:pPr>
        <w:numPr>
          <w:ilvl w:val="0"/>
          <w:numId w:val="31"/>
        </w:numPr>
        <w:tabs>
          <w:tab w:val="clear" w:pos="72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повышение личной безопасности,  обучение навыкам безопасности, межличностного общения, стратегиями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стрессом и воспоминаниях о перенесенной травме.</w:t>
      </w:r>
    </w:p>
    <w:p w:rsidR="00A528BA" w:rsidRPr="00A528BA" w:rsidRDefault="00A528BA" w:rsidP="00F74065">
      <w:pPr>
        <w:tabs>
          <w:tab w:val="num" w:pos="113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нашей стране специалисты в области детской психотерапии,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знакомы с данным краткосрочным, директивным направлением работы с детьми и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перенесшими психологическую травму. Отсутствую русскоязычные источники, программы переподготовки 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 для ознакомления с данным направлением детской психотерапии [5].</w:t>
      </w:r>
    </w:p>
    <w:p w:rsidR="00A528BA" w:rsidRPr="00A528BA" w:rsidRDefault="00A528BA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Toc22339888"/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</w:t>
      </w:r>
      <w:proofErr w:type="spellStart"/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Гештальт</w:t>
      </w:r>
      <w:proofErr w:type="spellEnd"/>
      <w:r w:rsidRPr="00A52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-терапия при работе с детьми и подростками с ПТСР</w:t>
      </w:r>
      <w:bookmarkEnd w:id="26"/>
    </w:p>
    <w:p w:rsidR="00A528BA" w:rsidRDefault="00A528BA" w:rsidP="00A528B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помощь ребенку в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осознании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с ним происходит «здесь и сейчас» [1;4]. Для детей с ПТСР и особенно для жертв насилия данное осознание особенно актуально. Большинство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 рекомендуется для работы с детьми 5-12 лет.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моментом в терапии является принятие ответственности (использовать «я» вместо «мы» или «вы») за свои мысли, чувства и поведение.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«не могу» на «не хочу» («почему» на «что» и «как»; «я должен» на «я хочу») чтобы понять какую долю ответственности ребенок в случившемся берет на себя, эффективно при работе с личностными диссоциациями детей, возникшими в результате травмы. Благодаря этому ребенок определяет те жизненные сферы, где его «должен» и «хочу» приходят к согласию, что способствует интеграции полярностей. Используется «пустой стул» для разрешения внутренних и межличностных конфликтов. Работа с «самой большой слабостью» (техника «переклеивания ярлыков»). В ходе терапии с детьми используются фантазийные игры, которые способствуют осознанию детьми своих чувств. Например,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«Куст роз», «Мудрец» [6].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элементы музыкальной терапии, что позволяет ребенку соприкоснуться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актуальными чувствами, а также оценить, что они слышат и о чем думают. Невербальные упражнения направлены на осознание контакта глаз и процесса слушания. В связи с погруженностью прошлым, используются техники осознания настоящего. Например, «осознание чувств», «вкусовые ощущения», «зеркало». Целый спектр упражнений на формирование уверенности в себе: «Прикосновение», «Аплодисменты, аплодисменты!», «Формирование уверенности». Помимо развития двигательной координации у ребенка формируется положительная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Я-концепция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ощущение своего мастерства, установка «Я это могу» [4].</w:t>
      </w:r>
    </w:p>
    <w:p w:rsidR="00F74065" w:rsidRDefault="00F740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74065" w:rsidRPr="00A528BA" w:rsidRDefault="00F74065" w:rsidP="00F7406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065" w:rsidRDefault="00A528BA" w:rsidP="00F7406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7" w:name="_Toc22339889"/>
      <w:r w:rsidRPr="00A5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самоконтроля</w:t>
      </w:r>
      <w:bookmarkEnd w:id="27"/>
    </w:p>
    <w:p w:rsidR="00F74065" w:rsidRP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травматического стресса.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риска возникновения ПТСР относятся: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какой группе симптомов ПТСР относятся характеристики: повторные, навязчивые, негативные воспоминания о событии; связанные с событием сны; переживание нового стресса при событиях, напоминающих или символизирующих пережитую травму; внезапные поступки и чувства, как если бы пережитое событие происходило сейчас: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какой группе симптомов ПТСР относятся характеристики: невозможность вспомнить детали происшедшего события; чувство отстраненности, отчужденности от других людей; избегание мыслей, чувств и деятельности, связанных с происшедшим событием; потеря доступа к ресурсам прошлого; обеднение чувств; отсутствие ориентации на дальнейшее будущее: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какой группе симптомов ПТСР относятся следующие характеристики: повышенная раздражительность, наличие взрывных реакций; любые нарушения сна; трудности концентрации внимания; депрессивные состояния; </w:t>
      </w:r>
      <w:proofErr w:type="spellStart"/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сверхбдительность</w:t>
      </w:r>
      <w:proofErr w:type="spellEnd"/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отсутствием чувства безопасности.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этапы переживания травматической ситуации.</w:t>
      </w:r>
    </w:p>
    <w:p w:rsid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ПТСР.</w:t>
      </w:r>
    </w:p>
    <w:p w:rsidR="00A528BA" w:rsidRPr="00F74065" w:rsidRDefault="00A528BA" w:rsidP="00F74065">
      <w:pPr>
        <w:pStyle w:val="af4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</w:t>
      </w:r>
      <w:proofErr w:type="gramStart"/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proofErr w:type="gramEnd"/>
      <w:r w:rsidRPr="00F7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пострадавшим при чрезвычайных ситуациях.</w:t>
      </w:r>
    </w:p>
    <w:p w:rsidR="00F74065" w:rsidRDefault="00F740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28BA" w:rsidRPr="00A528BA" w:rsidRDefault="00A528BA" w:rsidP="00F7406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BA" w:rsidRPr="00A528BA" w:rsidRDefault="00A528BA" w:rsidP="00A528B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bookmark12"/>
      <w:bookmarkStart w:id="29" w:name="_Toc22339890"/>
      <w:r w:rsidRPr="00A52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Литература:</w:t>
      </w:r>
      <w:bookmarkEnd w:id="28"/>
      <w:bookmarkEnd w:id="29"/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Брязгунов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Посттравматическое стрессовое расстройство у детей и подростков.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Медпрактика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-М, 2008. 144 с.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Психологическая помощь детям и подросткам в чрезвычайных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опыте работы с жертвами террористического акта в Беслане) // Консультативная психология и психотерапия. 2006. № 1.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А.Л., Морозова Е.И. Психологическая помощь детям и подросткам после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Бесланской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трагедии. Владимир: Транзит-ИКС, 2009. 150 с.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 Р.В. Посттравматическое стрессовое расстройство (PTSD): состояние проблемы, психодиагностика и психологическая помощь. СПб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2012. 448 с.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Мелёхин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Игровая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-поведенческая терапия// Современное содержание </w:t>
      </w:r>
      <w:proofErr w:type="gram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образования: вариативность, инициатива, устойчивое развитие. Иркутск: МЦПТИ «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 C. 68-71.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 А.Л. Особенности коррекции посттравматического стрессового расстройства (ПТСР) у участников военных действий. Мн.: 1997. 40 с.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Тарабрина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Психология посттравматического стресса: Теория и практика. М.: Изд-во «Институт психологии РАН», 2009. 304 с.</w:t>
      </w:r>
    </w:p>
    <w:p w:rsidR="00A528BA" w:rsidRPr="00A528BA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Цуциева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Ж.Ч. Феноменология, психодиагностика и психологическая коррекция </w:t>
      </w:r>
      <w:proofErr w:type="spellStart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посттраматических</w:t>
      </w:r>
      <w:proofErr w:type="spellEnd"/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стрессовых расстройств у детей - жертв тер</w:t>
      </w: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рористического акта: особенности, психодиагностика и коррекция//    Вестник психотерапии. 2009. № 32 (37). С.84-90.</w:t>
      </w:r>
    </w:p>
    <w:p w:rsidR="00C1582B" w:rsidRPr="00F74065" w:rsidRDefault="00A528BA" w:rsidP="00F74065">
      <w:pPr>
        <w:numPr>
          <w:ilvl w:val="0"/>
          <w:numId w:val="32"/>
        </w:numPr>
        <w:tabs>
          <w:tab w:val="clear" w:pos="360"/>
          <w:tab w:val="num" w:pos="1134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BA">
        <w:rPr>
          <w:rFonts w:ascii="Times New Roman" w:eastAsia="Times New Roman" w:hAnsi="Times New Roman" w:cs="Times New Roman"/>
          <w:sz w:val="28"/>
          <w:szCs w:val="28"/>
          <w:lang w:eastAsia="ru-RU"/>
        </w:rPr>
        <w:t>Шнейдер Л. Кризисные состояния у детей и подростков: направления работы школьного психолога. URL: http://psy.1september.ru/view_article.php?ID=200901812 (Дата обращения: 15.09.16)</w:t>
      </w:r>
      <w:r w:rsidR="00F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0" w:name="_GoBack"/>
      <w:bookmarkEnd w:id="30"/>
    </w:p>
    <w:sectPr w:rsidR="00C1582B" w:rsidRPr="00F74065" w:rsidSect="00A528BA">
      <w:headerReference w:type="default" r:id="rId3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B4" w:rsidRDefault="00E966B4" w:rsidP="00A528BA">
      <w:pPr>
        <w:spacing w:after="0" w:line="240" w:lineRule="auto"/>
      </w:pPr>
      <w:r>
        <w:separator/>
      </w:r>
    </w:p>
  </w:endnote>
  <w:endnote w:type="continuationSeparator" w:id="0">
    <w:p w:rsidR="00E966B4" w:rsidRDefault="00E966B4" w:rsidP="00A5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B4" w:rsidRDefault="00E966B4" w:rsidP="00A528BA">
      <w:pPr>
        <w:spacing w:after="0" w:line="240" w:lineRule="auto"/>
      </w:pPr>
      <w:r>
        <w:separator/>
      </w:r>
    </w:p>
  </w:footnote>
  <w:footnote w:type="continuationSeparator" w:id="0">
    <w:p w:rsidR="00E966B4" w:rsidRDefault="00E966B4" w:rsidP="00A5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711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28BA" w:rsidRPr="00A528BA" w:rsidRDefault="00A528BA" w:rsidP="00A528BA">
        <w:pPr>
          <w:pStyle w:val="af"/>
          <w:jc w:val="center"/>
          <w:rPr>
            <w:rFonts w:ascii="Times New Roman" w:hAnsi="Times New Roman" w:cs="Times New Roman"/>
          </w:rPr>
        </w:pPr>
        <w:r w:rsidRPr="00A528BA">
          <w:rPr>
            <w:rFonts w:ascii="Times New Roman" w:hAnsi="Times New Roman" w:cs="Times New Roman"/>
          </w:rPr>
          <w:fldChar w:fldCharType="begin"/>
        </w:r>
        <w:r w:rsidRPr="00A528BA">
          <w:rPr>
            <w:rFonts w:ascii="Times New Roman" w:hAnsi="Times New Roman" w:cs="Times New Roman"/>
          </w:rPr>
          <w:instrText>PAGE   \* MERGEFORMAT</w:instrText>
        </w:r>
        <w:r w:rsidRPr="00A528BA">
          <w:rPr>
            <w:rFonts w:ascii="Times New Roman" w:hAnsi="Times New Roman" w:cs="Times New Roman"/>
          </w:rPr>
          <w:fldChar w:fldCharType="separate"/>
        </w:r>
        <w:r w:rsidR="00F74065">
          <w:rPr>
            <w:rFonts w:ascii="Times New Roman" w:hAnsi="Times New Roman" w:cs="Times New Roman"/>
            <w:noProof/>
          </w:rPr>
          <w:t>34</w:t>
        </w:r>
        <w:r w:rsidRPr="00A528B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60A97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2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9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0">
    <w:nsid w:val="00000017"/>
    <w:multiLevelType w:val="multilevel"/>
    <w:tmpl w:val="000000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1">
    <w:nsid w:val="00000019"/>
    <w:multiLevelType w:val="multilevel"/>
    <w:tmpl w:val="0000001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3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4">
    <w:nsid w:val="0C1358FE"/>
    <w:multiLevelType w:val="hybridMultilevel"/>
    <w:tmpl w:val="814E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8844CE"/>
    <w:multiLevelType w:val="multilevel"/>
    <w:tmpl w:val="CBE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1218F4"/>
    <w:multiLevelType w:val="multilevel"/>
    <w:tmpl w:val="11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B105ED"/>
    <w:multiLevelType w:val="multilevel"/>
    <w:tmpl w:val="FD3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2D7C49"/>
    <w:multiLevelType w:val="multilevel"/>
    <w:tmpl w:val="7A2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105481"/>
    <w:multiLevelType w:val="multilevel"/>
    <w:tmpl w:val="5E36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173D41"/>
    <w:multiLevelType w:val="multilevel"/>
    <w:tmpl w:val="54BC3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009792D"/>
    <w:multiLevelType w:val="multilevel"/>
    <w:tmpl w:val="03A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CD30FF"/>
    <w:multiLevelType w:val="multilevel"/>
    <w:tmpl w:val="C95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A50B96"/>
    <w:multiLevelType w:val="multilevel"/>
    <w:tmpl w:val="33A0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4671A2"/>
    <w:multiLevelType w:val="multilevel"/>
    <w:tmpl w:val="5816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480DC8"/>
    <w:multiLevelType w:val="multilevel"/>
    <w:tmpl w:val="AF6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3B290F"/>
    <w:multiLevelType w:val="multilevel"/>
    <w:tmpl w:val="A20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C14A1"/>
    <w:multiLevelType w:val="multilevel"/>
    <w:tmpl w:val="4228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630D08"/>
    <w:multiLevelType w:val="multilevel"/>
    <w:tmpl w:val="32A087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B17102F"/>
    <w:multiLevelType w:val="multilevel"/>
    <w:tmpl w:val="157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1B69B4"/>
    <w:multiLevelType w:val="multilevel"/>
    <w:tmpl w:val="BC6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3D5C80"/>
    <w:multiLevelType w:val="multilevel"/>
    <w:tmpl w:val="E0C0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8A54E2"/>
    <w:multiLevelType w:val="multilevel"/>
    <w:tmpl w:val="72CC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113E7D"/>
    <w:multiLevelType w:val="multilevel"/>
    <w:tmpl w:val="26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731010"/>
    <w:multiLevelType w:val="multilevel"/>
    <w:tmpl w:val="CF2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9"/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</w:num>
  <w:num w:numId="17">
    <w:abstractNumId w:val="31"/>
  </w:num>
  <w:num w:numId="18">
    <w:abstractNumId w:val="27"/>
  </w:num>
  <w:num w:numId="19">
    <w:abstractNumId w:val="19"/>
  </w:num>
  <w:num w:numId="20">
    <w:abstractNumId w:val="25"/>
  </w:num>
  <w:num w:numId="21">
    <w:abstractNumId w:val="15"/>
  </w:num>
  <w:num w:numId="22">
    <w:abstractNumId w:val="33"/>
  </w:num>
  <w:num w:numId="23">
    <w:abstractNumId w:val="24"/>
  </w:num>
  <w:num w:numId="24">
    <w:abstractNumId w:val="34"/>
  </w:num>
  <w:num w:numId="25">
    <w:abstractNumId w:val="32"/>
  </w:num>
  <w:num w:numId="26">
    <w:abstractNumId w:val="23"/>
  </w:num>
  <w:num w:numId="27">
    <w:abstractNumId w:val="29"/>
  </w:num>
  <w:num w:numId="28">
    <w:abstractNumId w:val="18"/>
  </w:num>
  <w:num w:numId="29">
    <w:abstractNumId w:val="21"/>
  </w:num>
  <w:num w:numId="30">
    <w:abstractNumId w:val="26"/>
  </w:num>
  <w:num w:numId="31">
    <w:abstractNumId w:val="17"/>
  </w:num>
  <w:num w:numId="32">
    <w:abstractNumId w:val="20"/>
  </w:num>
  <w:num w:numId="33">
    <w:abstractNumId w:val="22"/>
  </w:num>
  <w:num w:numId="34">
    <w:abstractNumId w:val="3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6A"/>
    <w:rsid w:val="0044156A"/>
    <w:rsid w:val="00A528BA"/>
    <w:rsid w:val="00C1582B"/>
    <w:rsid w:val="00E966B4"/>
    <w:rsid w:val="00F7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8BA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A52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528B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8BA"/>
  </w:style>
  <w:style w:type="character" w:customStyle="1" w:styleId="20">
    <w:name w:val="Заголовок 2 Знак"/>
    <w:basedOn w:val="a0"/>
    <w:link w:val="2"/>
    <w:uiPriority w:val="9"/>
    <w:rsid w:val="00A528B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A528BA"/>
    <w:pPr>
      <w:shd w:val="clear" w:color="auto" w:fill="FFFFFF"/>
      <w:spacing w:after="660" w:line="322" w:lineRule="exact"/>
      <w:ind w:hanging="2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528BA"/>
    <w:rPr>
      <w:rFonts w:ascii="Times New Roman" w:eastAsia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0"/>
    <w:uiPriority w:val="99"/>
    <w:locked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A528BA"/>
    <w:pPr>
      <w:shd w:val="clear" w:color="auto" w:fill="FFFFFF"/>
      <w:spacing w:after="660" w:line="322" w:lineRule="exact"/>
      <w:ind w:hanging="2340"/>
      <w:jc w:val="both"/>
      <w:outlineLvl w:val="0"/>
    </w:pPr>
    <w:rPr>
      <w:rFonts w:ascii="Times New Roman" w:hAnsi="Times New Roman" w:cs="Times New Roman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rsid w:val="00A528BA"/>
    <w:pPr>
      <w:shd w:val="clear" w:color="auto" w:fill="FFFFFF"/>
      <w:spacing w:before="60" w:after="240" w:line="240" w:lineRule="atLeast"/>
      <w:ind w:hanging="2340"/>
      <w:outlineLvl w:val="1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31">
    <w:name w:val="Основной текст (3)_"/>
    <w:basedOn w:val="a0"/>
    <w:link w:val="310"/>
    <w:uiPriority w:val="99"/>
    <w:locked/>
    <w:rsid w:val="00A528BA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528BA"/>
    <w:pPr>
      <w:shd w:val="clear" w:color="auto" w:fill="FFFFFF"/>
      <w:spacing w:after="0" w:line="235" w:lineRule="exact"/>
    </w:pPr>
    <w:rPr>
      <w:rFonts w:ascii="Times New Roman" w:hAnsi="Times New Roman" w:cs="Times New Roman"/>
      <w:sz w:val="15"/>
      <w:szCs w:val="15"/>
    </w:rPr>
  </w:style>
  <w:style w:type="character" w:customStyle="1" w:styleId="24">
    <w:name w:val="Основной текст (2)_"/>
    <w:basedOn w:val="a0"/>
    <w:link w:val="210"/>
    <w:uiPriority w:val="99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528BA"/>
    <w:pPr>
      <w:shd w:val="clear" w:color="auto" w:fill="FFFFFF"/>
      <w:spacing w:before="60" w:after="240" w:line="240" w:lineRule="atLeast"/>
      <w:ind w:hanging="2340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528BA"/>
    <w:pPr>
      <w:shd w:val="clear" w:color="auto" w:fill="FFFFFF"/>
      <w:spacing w:after="0" w:line="235" w:lineRule="exact"/>
      <w:ind w:firstLine="500"/>
      <w:jc w:val="both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A528B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528BA"/>
    <w:pPr>
      <w:shd w:val="clear" w:color="auto" w:fill="FFFFFF"/>
      <w:spacing w:after="0" w:line="187" w:lineRule="exact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a5">
    <w:name w:val="Подпись к таблице_"/>
    <w:basedOn w:val="a0"/>
    <w:link w:val="10"/>
    <w:uiPriority w:val="99"/>
    <w:locked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Подпись к таблице1"/>
    <w:basedOn w:val="a"/>
    <w:link w:val="a5"/>
    <w:uiPriority w:val="99"/>
    <w:rsid w:val="00A528BA"/>
    <w:pPr>
      <w:shd w:val="clear" w:color="auto" w:fill="FFFFFF"/>
      <w:spacing w:after="0" w:line="235" w:lineRule="exact"/>
      <w:ind w:hanging="480"/>
    </w:pPr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A528BA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528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11">
    <w:name w:val="Заголовок №1_"/>
    <w:basedOn w:val="a0"/>
    <w:link w:val="110"/>
    <w:uiPriority w:val="99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528BA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11"/>
    <w:uiPriority w:val="99"/>
    <w:locked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11">
    <w:name w:val="Подпись к таблице (2)1"/>
    <w:basedOn w:val="a"/>
    <w:link w:val="25"/>
    <w:uiPriority w:val="99"/>
    <w:rsid w:val="00A528B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8">
    <w:name w:val="Основной текст (8)_"/>
    <w:basedOn w:val="a0"/>
    <w:link w:val="80"/>
    <w:uiPriority w:val="99"/>
    <w:locked/>
    <w:rsid w:val="00A528B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528BA"/>
    <w:pPr>
      <w:shd w:val="clear" w:color="auto" w:fill="FFFFFF"/>
      <w:spacing w:after="0" w:line="221" w:lineRule="exac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2">
    <w:name w:val="Основной текст3"/>
    <w:basedOn w:val="a"/>
    <w:rsid w:val="00A528BA"/>
    <w:pPr>
      <w:shd w:val="clear" w:color="auto" w:fill="FFFFFF"/>
      <w:spacing w:before="300" w:after="0" w:line="240" w:lineRule="atLeast"/>
    </w:pPr>
    <w:rPr>
      <w:rFonts w:ascii="Calibri" w:eastAsia="Times New Roman" w:hAnsi="Calibri" w:cs="Calibri"/>
      <w:sz w:val="26"/>
      <w:szCs w:val="26"/>
    </w:rPr>
  </w:style>
  <w:style w:type="character" w:customStyle="1" w:styleId="33">
    <w:name w:val="Заголовок №3_"/>
    <w:link w:val="34"/>
    <w:locked/>
    <w:rsid w:val="00A528BA"/>
    <w:rPr>
      <w:sz w:val="34"/>
      <w:shd w:val="clear" w:color="auto" w:fill="FFFFFF"/>
    </w:rPr>
  </w:style>
  <w:style w:type="paragraph" w:customStyle="1" w:styleId="34">
    <w:name w:val="Заголовок №3"/>
    <w:basedOn w:val="a"/>
    <w:link w:val="33"/>
    <w:rsid w:val="00A528BA"/>
    <w:pPr>
      <w:shd w:val="clear" w:color="auto" w:fill="FFFFFF"/>
      <w:spacing w:before="540" w:after="300" w:line="240" w:lineRule="atLeast"/>
      <w:outlineLvl w:val="2"/>
    </w:pPr>
    <w:rPr>
      <w:sz w:val="34"/>
    </w:rPr>
  </w:style>
  <w:style w:type="character" w:customStyle="1" w:styleId="121">
    <w:name w:val="Заголовок №1 (2) + Полужирный"/>
    <w:basedOn w:val="12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"/>
    <w:basedOn w:val="24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0"/>
    <w:uiPriority w:val="99"/>
    <w:rsid w:val="00A528BA"/>
    <w:rPr>
      <w:rFonts w:ascii="Times New Roman" w:hAnsi="Times New Roman" w:cs="Times New Roman" w:hint="default"/>
      <w:noProof/>
      <w:spacing w:val="0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A528BA"/>
    <w:rPr>
      <w:rFonts w:ascii="Times New Roman" w:hAnsi="Times New Roman" w:cs="Times New Roman" w:hint="default"/>
      <w:spacing w:val="0"/>
      <w:sz w:val="18"/>
      <w:szCs w:val="18"/>
      <w:shd w:val="clear" w:color="auto" w:fill="FFFFFF"/>
    </w:rPr>
  </w:style>
  <w:style w:type="character" w:customStyle="1" w:styleId="35">
    <w:name w:val="Основной текст (3)"/>
    <w:basedOn w:val="31"/>
    <w:uiPriority w:val="99"/>
    <w:rsid w:val="00A528BA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0pt">
    <w:name w:val="Основной текст + 10 pt"/>
    <w:aliases w:val="Полужирный,Курсив"/>
    <w:basedOn w:val="a0"/>
    <w:uiPriority w:val="99"/>
    <w:rsid w:val="00A528BA"/>
    <w:rPr>
      <w:rFonts w:ascii="Times New Roman" w:hAnsi="Times New Roman" w:cs="Times New Roman" w:hint="default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4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A528BA"/>
    <w:rPr>
      <w:rFonts w:ascii="Times New Roman" w:hAnsi="Times New Roman" w:cs="Times New Roman" w:hint="default"/>
      <w:b/>
      <w:bCs/>
      <w:noProof/>
      <w:spacing w:val="0"/>
      <w:sz w:val="19"/>
      <w:szCs w:val="19"/>
      <w:shd w:val="clear" w:color="auto" w:fill="FFFFFF"/>
    </w:rPr>
  </w:style>
  <w:style w:type="character" w:customStyle="1" w:styleId="13">
    <w:name w:val="Основной текст + Полужирный1"/>
    <w:basedOn w:val="a0"/>
    <w:uiPriority w:val="99"/>
    <w:rsid w:val="00A528BA"/>
    <w:rPr>
      <w:rFonts w:ascii="Times New Roman" w:hAnsi="Times New Roman" w:cs="Times New Roman" w:hint="default"/>
      <w:b/>
      <w:bCs/>
      <w:spacing w:val="0"/>
      <w:sz w:val="19"/>
      <w:szCs w:val="19"/>
      <w:u w:val="single"/>
      <w:shd w:val="clear" w:color="auto" w:fill="FFFFFF"/>
    </w:rPr>
  </w:style>
  <w:style w:type="character" w:customStyle="1" w:styleId="a7">
    <w:name w:val="Подпись к таблице"/>
    <w:basedOn w:val="a5"/>
    <w:uiPriority w:val="99"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Подпись к таблице + Полужирный"/>
    <w:basedOn w:val="a5"/>
    <w:uiPriority w:val="99"/>
    <w:rsid w:val="00A528BA"/>
    <w:rPr>
      <w:rFonts w:ascii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character" w:customStyle="1" w:styleId="14">
    <w:name w:val="Подпись к таблице + Полужирный1"/>
    <w:basedOn w:val="a5"/>
    <w:uiPriority w:val="99"/>
    <w:rsid w:val="00A528BA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10pt0">
    <w:name w:val="Подпись к таблице + 10 pt"/>
    <w:aliases w:val="Полужирный3,Курсив3"/>
    <w:basedOn w:val="a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36">
    <w:name w:val="Подпись к таблице3"/>
    <w:basedOn w:val="a5"/>
    <w:uiPriority w:val="99"/>
    <w:rsid w:val="00A528BA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27">
    <w:name w:val="Подпись к таблице2"/>
    <w:basedOn w:val="a5"/>
    <w:uiPriority w:val="99"/>
    <w:rsid w:val="00A528BA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5">
    <w:name w:val="Заголовок №1 + Не полужирный"/>
    <w:basedOn w:val="11"/>
    <w:uiPriority w:val="99"/>
    <w:rsid w:val="00A528BA"/>
    <w:rPr>
      <w:rFonts w:ascii="Times New Roman" w:hAnsi="Times New Roman" w:cs="Times New Roman"/>
      <w:b w:val="0"/>
      <w:bCs w:val="0"/>
      <w:noProof/>
      <w:sz w:val="19"/>
      <w:szCs w:val="19"/>
      <w:shd w:val="clear" w:color="auto" w:fill="FFFFFF"/>
    </w:rPr>
  </w:style>
  <w:style w:type="character" w:customStyle="1" w:styleId="16">
    <w:name w:val="Заголовок №1"/>
    <w:basedOn w:val="11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8">
    <w:name w:val="Подпись к таблице (2)"/>
    <w:basedOn w:val="2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221">
    <w:name w:val="Подпись к таблице (2)2"/>
    <w:basedOn w:val="2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SimHei">
    <w:name w:val="Основной текст + SimHei"/>
    <w:basedOn w:val="a0"/>
    <w:uiPriority w:val="99"/>
    <w:rsid w:val="00A528BA"/>
    <w:rPr>
      <w:rFonts w:ascii="SimHei" w:eastAsia="SimHei" w:hAnsi="Times New Roman" w:cs="SimHei" w:hint="eastAsia"/>
      <w:spacing w:val="0"/>
      <w:sz w:val="19"/>
      <w:szCs w:val="19"/>
      <w:shd w:val="clear" w:color="auto" w:fill="FFFFFF"/>
    </w:rPr>
  </w:style>
  <w:style w:type="character" w:customStyle="1" w:styleId="10pt1">
    <w:name w:val="Подпись к таблице + 10 pt1"/>
    <w:aliases w:val="Полужирный2,Курсив2"/>
    <w:basedOn w:val="a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paragraph" w:customStyle="1" w:styleId="ConsPlusNormal">
    <w:name w:val="ConsPlusNormal"/>
    <w:rsid w:val="00A52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"/>
    <w:uiPriority w:val="99"/>
    <w:unhideWhenUsed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528BA"/>
    <w:rPr>
      <w:color w:val="0000FF"/>
      <w:u w:val="single"/>
    </w:rPr>
  </w:style>
  <w:style w:type="character" w:styleId="ab">
    <w:name w:val="Strong"/>
    <w:basedOn w:val="a0"/>
    <w:uiPriority w:val="22"/>
    <w:qFormat/>
    <w:rsid w:val="00A528BA"/>
    <w:rPr>
      <w:b/>
      <w:bCs/>
    </w:rPr>
  </w:style>
  <w:style w:type="table" w:customStyle="1" w:styleId="17">
    <w:name w:val="Сетка таблицы1"/>
    <w:basedOn w:val="a1"/>
    <w:next w:val="ac"/>
    <w:uiPriority w:val="39"/>
    <w:rsid w:val="00A5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528BA"/>
    <w:rPr>
      <w:i/>
      <w:iCs/>
    </w:rPr>
  </w:style>
  <w:style w:type="paragraph" w:styleId="ae">
    <w:name w:val="No Spacing"/>
    <w:uiPriority w:val="1"/>
    <w:qFormat/>
    <w:rsid w:val="00A528B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528BA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528BA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528BA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A528BA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29">
    <w:name w:val="Оглавление 2 Знак"/>
    <w:link w:val="2a"/>
    <w:locked/>
    <w:rsid w:val="00A528BA"/>
    <w:rPr>
      <w:shd w:val="clear" w:color="auto" w:fill="FFFFFF"/>
    </w:rPr>
  </w:style>
  <w:style w:type="paragraph" w:customStyle="1" w:styleId="212">
    <w:name w:val="Оглавление 21"/>
    <w:basedOn w:val="a"/>
    <w:next w:val="2a"/>
    <w:autoRedefine/>
    <w:rsid w:val="00A528BA"/>
    <w:pPr>
      <w:shd w:val="clear" w:color="auto" w:fill="FFFFFF"/>
      <w:spacing w:before="360" w:after="60" w:line="240" w:lineRule="atLeast"/>
    </w:pPr>
  </w:style>
  <w:style w:type="character" w:customStyle="1" w:styleId="af3">
    <w:name w:val="Основной текст_"/>
    <w:link w:val="18"/>
    <w:locked/>
    <w:rsid w:val="00A528BA"/>
    <w:rPr>
      <w:shd w:val="clear" w:color="auto" w:fill="FFFFFF"/>
    </w:rPr>
  </w:style>
  <w:style w:type="paragraph" w:customStyle="1" w:styleId="18">
    <w:name w:val="Основной текст1"/>
    <w:basedOn w:val="a"/>
    <w:link w:val="af3"/>
    <w:rsid w:val="00A528BA"/>
    <w:pPr>
      <w:shd w:val="clear" w:color="auto" w:fill="FFFFFF"/>
      <w:spacing w:before="600" w:after="3660" w:line="240" w:lineRule="atLeast"/>
      <w:ind w:hanging="300"/>
      <w:jc w:val="center"/>
    </w:pPr>
  </w:style>
  <w:style w:type="paragraph" w:styleId="37">
    <w:name w:val="toc 3"/>
    <w:basedOn w:val="a"/>
    <w:next w:val="a"/>
    <w:autoRedefine/>
    <w:uiPriority w:val="39"/>
    <w:rsid w:val="00A528BA"/>
    <w:pPr>
      <w:spacing w:after="0" w:line="240" w:lineRule="auto"/>
      <w:ind w:left="48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A528BA"/>
    <w:pPr>
      <w:spacing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13">
    <w:name w:val="Заголовок 2 Знак1"/>
    <w:basedOn w:val="a0"/>
    <w:link w:val="2"/>
    <w:uiPriority w:val="9"/>
    <w:semiHidden/>
    <w:rsid w:val="00A52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A5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toc 2"/>
    <w:basedOn w:val="a"/>
    <w:next w:val="a"/>
    <w:link w:val="29"/>
    <w:autoRedefine/>
    <w:semiHidden/>
    <w:unhideWhenUsed/>
    <w:rsid w:val="00A528BA"/>
    <w:pPr>
      <w:spacing w:after="100"/>
      <w:ind w:left="220"/>
    </w:pPr>
  </w:style>
  <w:style w:type="paragraph" w:styleId="af4">
    <w:name w:val="List Paragraph"/>
    <w:basedOn w:val="a"/>
    <w:uiPriority w:val="34"/>
    <w:qFormat/>
    <w:rsid w:val="00F74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8BA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A52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A528B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8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8BA"/>
  </w:style>
  <w:style w:type="character" w:customStyle="1" w:styleId="20">
    <w:name w:val="Заголовок 2 Знак"/>
    <w:basedOn w:val="a0"/>
    <w:link w:val="2"/>
    <w:uiPriority w:val="9"/>
    <w:rsid w:val="00A528B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A528BA"/>
    <w:pPr>
      <w:shd w:val="clear" w:color="auto" w:fill="FFFFFF"/>
      <w:spacing w:after="660" w:line="322" w:lineRule="exact"/>
      <w:ind w:hanging="2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528BA"/>
    <w:rPr>
      <w:rFonts w:ascii="Times New Roman" w:eastAsia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0"/>
    <w:uiPriority w:val="99"/>
    <w:locked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A528BA"/>
    <w:pPr>
      <w:shd w:val="clear" w:color="auto" w:fill="FFFFFF"/>
      <w:spacing w:after="660" w:line="322" w:lineRule="exact"/>
      <w:ind w:hanging="2340"/>
      <w:jc w:val="both"/>
      <w:outlineLvl w:val="0"/>
    </w:pPr>
    <w:rPr>
      <w:rFonts w:ascii="Times New Roman" w:hAnsi="Times New Roman" w:cs="Times New Roman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rsid w:val="00A528BA"/>
    <w:pPr>
      <w:shd w:val="clear" w:color="auto" w:fill="FFFFFF"/>
      <w:spacing w:before="60" w:after="240" w:line="240" w:lineRule="atLeast"/>
      <w:ind w:hanging="2340"/>
      <w:outlineLvl w:val="1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31">
    <w:name w:val="Основной текст (3)_"/>
    <w:basedOn w:val="a0"/>
    <w:link w:val="310"/>
    <w:uiPriority w:val="99"/>
    <w:locked/>
    <w:rsid w:val="00A528BA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528BA"/>
    <w:pPr>
      <w:shd w:val="clear" w:color="auto" w:fill="FFFFFF"/>
      <w:spacing w:after="0" w:line="235" w:lineRule="exact"/>
    </w:pPr>
    <w:rPr>
      <w:rFonts w:ascii="Times New Roman" w:hAnsi="Times New Roman" w:cs="Times New Roman"/>
      <w:sz w:val="15"/>
      <w:szCs w:val="15"/>
    </w:rPr>
  </w:style>
  <w:style w:type="character" w:customStyle="1" w:styleId="24">
    <w:name w:val="Основной текст (2)_"/>
    <w:basedOn w:val="a0"/>
    <w:link w:val="210"/>
    <w:uiPriority w:val="99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528BA"/>
    <w:pPr>
      <w:shd w:val="clear" w:color="auto" w:fill="FFFFFF"/>
      <w:spacing w:before="60" w:after="240" w:line="240" w:lineRule="atLeast"/>
      <w:ind w:hanging="2340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528BA"/>
    <w:pPr>
      <w:shd w:val="clear" w:color="auto" w:fill="FFFFFF"/>
      <w:spacing w:after="0" w:line="235" w:lineRule="exact"/>
      <w:ind w:firstLine="500"/>
      <w:jc w:val="both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A528B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528BA"/>
    <w:pPr>
      <w:shd w:val="clear" w:color="auto" w:fill="FFFFFF"/>
      <w:spacing w:after="0" w:line="187" w:lineRule="exact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a5">
    <w:name w:val="Подпись к таблице_"/>
    <w:basedOn w:val="a0"/>
    <w:link w:val="10"/>
    <w:uiPriority w:val="99"/>
    <w:locked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Подпись к таблице1"/>
    <w:basedOn w:val="a"/>
    <w:link w:val="a5"/>
    <w:uiPriority w:val="99"/>
    <w:rsid w:val="00A528BA"/>
    <w:pPr>
      <w:shd w:val="clear" w:color="auto" w:fill="FFFFFF"/>
      <w:spacing w:after="0" w:line="235" w:lineRule="exact"/>
      <w:ind w:hanging="480"/>
    </w:pPr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A528BA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528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11">
    <w:name w:val="Заголовок №1_"/>
    <w:basedOn w:val="a0"/>
    <w:link w:val="110"/>
    <w:uiPriority w:val="99"/>
    <w:locked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528BA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11"/>
    <w:uiPriority w:val="99"/>
    <w:locked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11">
    <w:name w:val="Подпись к таблице (2)1"/>
    <w:basedOn w:val="a"/>
    <w:link w:val="25"/>
    <w:uiPriority w:val="99"/>
    <w:rsid w:val="00A528B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8">
    <w:name w:val="Основной текст (8)_"/>
    <w:basedOn w:val="a0"/>
    <w:link w:val="80"/>
    <w:uiPriority w:val="99"/>
    <w:locked/>
    <w:rsid w:val="00A528B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528BA"/>
    <w:pPr>
      <w:shd w:val="clear" w:color="auto" w:fill="FFFFFF"/>
      <w:spacing w:after="0" w:line="221" w:lineRule="exac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2">
    <w:name w:val="Основной текст3"/>
    <w:basedOn w:val="a"/>
    <w:rsid w:val="00A528BA"/>
    <w:pPr>
      <w:shd w:val="clear" w:color="auto" w:fill="FFFFFF"/>
      <w:spacing w:before="300" w:after="0" w:line="240" w:lineRule="atLeast"/>
    </w:pPr>
    <w:rPr>
      <w:rFonts w:ascii="Calibri" w:eastAsia="Times New Roman" w:hAnsi="Calibri" w:cs="Calibri"/>
      <w:sz w:val="26"/>
      <w:szCs w:val="26"/>
    </w:rPr>
  </w:style>
  <w:style w:type="character" w:customStyle="1" w:styleId="33">
    <w:name w:val="Заголовок №3_"/>
    <w:link w:val="34"/>
    <w:locked/>
    <w:rsid w:val="00A528BA"/>
    <w:rPr>
      <w:sz w:val="34"/>
      <w:shd w:val="clear" w:color="auto" w:fill="FFFFFF"/>
    </w:rPr>
  </w:style>
  <w:style w:type="paragraph" w:customStyle="1" w:styleId="34">
    <w:name w:val="Заголовок №3"/>
    <w:basedOn w:val="a"/>
    <w:link w:val="33"/>
    <w:rsid w:val="00A528BA"/>
    <w:pPr>
      <w:shd w:val="clear" w:color="auto" w:fill="FFFFFF"/>
      <w:spacing w:before="540" w:after="300" w:line="240" w:lineRule="atLeast"/>
      <w:outlineLvl w:val="2"/>
    </w:pPr>
    <w:rPr>
      <w:sz w:val="34"/>
    </w:rPr>
  </w:style>
  <w:style w:type="character" w:customStyle="1" w:styleId="121">
    <w:name w:val="Заголовок №1 (2) + Полужирный"/>
    <w:basedOn w:val="12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"/>
    <w:basedOn w:val="24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0"/>
    <w:uiPriority w:val="99"/>
    <w:rsid w:val="00A528BA"/>
    <w:rPr>
      <w:rFonts w:ascii="Times New Roman" w:hAnsi="Times New Roman" w:cs="Times New Roman" w:hint="default"/>
      <w:noProof/>
      <w:spacing w:val="0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A528BA"/>
    <w:rPr>
      <w:rFonts w:ascii="Times New Roman" w:hAnsi="Times New Roman" w:cs="Times New Roman" w:hint="default"/>
      <w:spacing w:val="0"/>
      <w:sz w:val="18"/>
      <w:szCs w:val="18"/>
      <w:shd w:val="clear" w:color="auto" w:fill="FFFFFF"/>
    </w:rPr>
  </w:style>
  <w:style w:type="character" w:customStyle="1" w:styleId="35">
    <w:name w:val="Основной текст (3)"/>
    <w:basedOn w:val="31"/>
    <w:uiPriority w:val="99"/>
    <w:rsid w:val="00A528BA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0pt">
    <w:name w:val="Основной текст + 10 pt"/>
    <w:aliases w:val="Полужирный,Курсив"/>
    <w:basedOn w:val="a0"/>
    <w:uiPriority w:val="99"/>
    <w:rsid w:val="00A528BA"/>
    <w:rPr>
      <w:rFonts w:ascii="Times New Roman" w:hAnsi="Times New Roman" w:cs="Times New Roman" w:hint="default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4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A528BA"/>
    <w:rPr>
      <w:rFonts w:ascii="Times New Roman" w:hAnsi="Times New Roman" w:cs="Times New Roman" w:hint="default"/>
      <w:b/>
      <w:bCs/>
      <w:noProof/>
      <w:spacing w:val="0"/>
      <w:sz w:val="19"/>
      <w:szCs w:val="19"/>
      <w:shd w:val="clear" w:color="auto" w:fill="FFFFFF"/>
    </w:rPr>
  </w:style>
  <w:style w:type="character" w:customStyle="1" w:styleId="13">
    <w:name w:val="Основной текст + Полужирный1"/>
    <w:basedOn w:val="a0"/>
    <w:uiPriority w:val="99"/>
    <w:rsid w:val="00A528BA"/>
    <w:rPr>
      <w:rFonts w:ascii="Times New Roman" w:hAnsi="Times New Roman" w:cs="Times New Roman" w:hint="default"/>
      <w:b/>
      <w:bCs/>
      <w:spacing w:val="0"/>
      <w:sz w:val="19"/>
      <w:szCs w:val="19"/>
      <w:u w:val="single"/>
      <w:shd w:val="clear" w:color="auto" w:fill="FFFFFF"/>
    </w:rPr>
  </w:style>
  <w:style w:type="character" w:customStyle="1" w:styleId="a7">
    <w:name w:val="Подпись к таблице"/>
    <w:basedOn w:val="a5"/>
    <w:uiPriority w:val="99"/>
    <w:rsid w:val="00A528B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Подпись к таблице + Полужирный"/>
    <w:basedOn w:val="a5"/>
    <w:uiPriority w:val="99"/>
    <w:rsid w:val="00A528BA"/>
    <w:rPr>
      <w:rFonts w:ascii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character" w:customStyle="1" w:styleId="14">
    <w:name w:val="Подпись к таблице + Полужирный1"/>
    <w:basedOn w:val="a5"/>
    <w:uiPriority w:val="99"/>
    <w:rsid w:val="00A528BA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10pt0">
    <w:name w:val="Подпись к таблице + 10 pt"/>
    <w:aliases w:val="Полужирный3,Курсив3"/>
    <w:basedOn w:val="a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36">
    <w:name w:val="Подпись к таблице3"/>
    <w:basedOn w:val="a5"/>
    <w:uiPriority w:val="99"/>
    <w:rsid w:val="00A528BA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27">
    <w:name w:val="Подпись к таблице2"/>
    <w:basedOn w:val="a5"/>
    <w:uiPriority w:val="99"/>
    <w:rsid w:val="00A528BA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5">
    <w:name w:val="Заголовок №1 + Не полужирный"/>
    <w:basedOn w:val="11"/>
    <w:uiPriority w:val="99"/>
    <w:rsid w:val="00A528BA"/>
    <w:rPr>
      <w:rFonts w:ascii="Times New Roman" w:hAnsi="Times New Roman" w:cs="Times New Roman"/>
      <w:b w:val="0"/>
      <w:bCs w:val="0"/>
      <w:noProof/>
      <w:sz w:val="19"/>
      <w:szCs w:val="19"/>
      <w:shd w:val="clear" w:color="auto" w:fill="FFFFFF"/>
    </w:rPr>
  </w:style>
  <w:style w:type="character" w:customStyle="1" w:styleId="16">
    <w:name w:val="Заголовок №1"/>
    <w:basedOn w:val="11"/>
    <w:uiPriority w:val="99"/>
    <w:rsid w:val="00A528B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8">
    <w:name w:val="Подпись к таблице (2)"/>
    <w:basedOn w:val="2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221">
    <w:name w:val="Подпись к таблице (2)2"/>
    <w:basedOn w:val="2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SimHei">
    <w:name w:val="Основной текст + SimHei"/>
    <w:basedOn w:val="a0"/>
    <w:uiPriority w:val="99"/>
    <w:rsid w:val="00A528BA"/>
    <w:rPr>
      <w:rFonts w:ascii="SimHei" w:eastAsia="SimHei" w:hAnsi="Times New Roman" w:cs="SimHei" w:hint="eastAsia"/>
      <w:spacing w:val="0"/>
      <w:sz w:val="19"/>
      <w:szCs w:val="19"/>
      <w:shd w:val="clear" w:color="auto" w:fill="FFFFFF"/>
    </w:rPr>
  </w:style>
  <w:style w:type="character" w:customStyle="1" w:styleId="10pt1">
    <w:name w:val="Подпись к таблице + 10 pt1"/>
    <w:aliases w:val="Полужирный2,Курсив2"/>
    <w:basedOn w:val="a5"/>
    <w:uiPriority w:val="99"/>
    <w:rsid w:val="00A528BA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paragraph" w:customStyle="1" w:styleId="ConsPlusNormal">
    <w:name w:val="ConsPlusNormal"/>
    <w:rsid w:val="00A52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"/>
    <w:uiPriority w:val="99"/>
    <w:unhideWhenUsed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528BA"/>
    <w:rPr>
      <w:color w:val="0000FF"/>
      <w:u w:val="single"/>
    </w:rPr>
  </w:style>
  <w:style w:type="character" w:styleId="ab">
    <w:name w:val="Strong"/>
    <w:basedOn w:val="a0"/>
    <w:uiPriority w:val="22"/>
    <w:qFormat/>
    <w:rsid w:val="00A528BA"/>
    <w:rPr>
      <w:b/>
      <w:bCs/>
    </w:rPr>
  </w:style>
  <w:style w:type="table" w:customStyle="1" w:styleId="17">
    <w:name w:val="Сетка таблицы1"/>
    <w:basedOn w:val="a1"/>
    <w:next w:val="ac"/>
    <w:uiPriority w:val="39"/>
    <w:rsid w:val="00A5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A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528BA"/>
    <w:rPr>
      <w:i/>
      <w:iCs/>
    </w:rPr>
  </w:style>
  <w:style w:type="paragraph" w:styleId="ae">
    <w:name w:val="No Spacing"/>
    <w:uiPriority w:val="1"/>
    <w:qFormat/>
    <w:rsid w:val="00A528B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528BA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528BA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528BA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A528BA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29">
    <w:name w:val="Оглавление 2 Знак"/>
    <w:link w:val="2a"/>
    <w:locked/>
    <w:rsid w:val="00A528BA"/>
    <w:rPr>
      <w:shd w:val="clear" w:color="auto" w:fill="FFFFFF"/>
    </w:rPr>
  </w:style>
  <w:style w:type="paragraph" w:customStyle="1" w:styleId="212">
    <w:name w:val="Оглавление 21"/>
    <w:basedOn w:val="a"/>
    <w:next w:val="2a"/>
    <w:autoRedefine/>
    <w:rsid w:val="00A528BA"/>
    <w:pPr>
      <w:shd w:val="clear" w:color="auto" w:fill="FFFFFF"/>
      <w:spacing w:before="360" w:after="60" w:line="240" w:lineRule="atLeast"/>
    </w:pPr>
  </w:style>
  <w:style w:type="character" w:customStyle="1" w:styleId="af3">
    <w:name w:val="Основной текст_"/>
    <w:link w:val="18"/>
    <w:locked/>
    <w:rsid w:val="00A528BA"/>
    <w:rPr>
      <w:shd w:val="clear" w:color="auto" w:fill="FFFFFF"/>
    </w:rPr>
  </w:style>
  <w:style w:type="paragraph" w:customStyle="1" w:styleId="18">
    <w:name w:val="Основной текст1"/>
    <w:basedOn w:val="a"/>
    <w:link w:val="af3"/>
    <w:rsid w:val="00A528BA"/>
    <w:pPr>
      <w:shd w:val="clear" w:color="auto" w:fill="FFFFFF"/>
      <w:spacing w:before="600" w:after="3660" w:line="240" w:lineRule="atLeast"/>
      <w:ind w:hanging="300"/>
      <w:jc w:val="center"/>
    </w:pPr>
  </w:style>
  <w:style w:type="paragraph" w:styleId="37">
    <w:name w:val="toc 3"/>
    <w:basedOn w:val="a"/>
    <w:next w:val="a"/>
    <w:autoRedefine/>
    <w:uiPriority w:val="39"/>
    <w:rsid w:val="00A528BA"/>
    <w:pPr>
      <w:spacing w:after="0" w:line="240" w:lineRule="auto"/>
      <w:ind w:left="48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A528BA"/>
    <w:pPr>
      <w:spacing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13">
    <w:name w:val="Заголовок 2 Знак1"/>
    <w:basedOn w:val="a0"/>
    <w:link w:val="2"/>
    <w:uiPriority w:val="9"/>
    <w:semiHidden/>
    <w:rsid w:val="00A52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A5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toc 2"/>
    <w:basedOn w:val="a"/>
    <w:next w:val="a"/>
    <w:link w:val="29"/>
    <w:autoRedefine/>
    <w:semiHidden/>
    <w:unhideWhenUsed/>
    <w:rsid w:val="00A528BA"/>
    <w:pPr>
      <w:spacing w:after="100"/>
      <w:ind w:left="220"/>
    </w:pPr>
  </w:style>
  <w:style w:type="paragraph" w:styleId="af4">
    <w:name w:val="List Paragraph"/>
    <w:basedOn w:val="a"/>
    <w:uiPriority w:val="34"/>
    <w:qFormat/>
    <w:rsid w:val="00F7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nsmed.ru/news/posttravm-wkti/" TargetMode="External"/><Relationship Id="rId13" Type="http://schemas.openxmlformats.org/officeDocument/2006/relationships/hyperlink" Target="https://www.tiensmed.ru/news/oznob-wkti/" TargetMode="External"/><Relationship Id="rId18" Type="http://schemas.openxmlformats.org/officeDocument/2006/relationships/hyperlink" Target="https://yandex.ru/turbo?utm_source=turbo_turbo&amp;text=https%3A//www.tiensmed.ru/news/izjogas-wkti/&amp;parent-reqid=1571424548307342-1337726955412653886800105-man1-3473" TargetMode="External"/><Relationship Id="rId26" Type="http://schemas.openxmlformats.org/officeDocument/2006/relationships/hyperlink" Target="https://www.tiensmed.ru/news/nevropatolog-wkt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iensmed.ru/news/zdorovie-wk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iensmed.ru/news/potlivosti-wkti/" TargetMode="External"/><Relationship Id="rId17" Type="http://schemas.openxmlformats.org/officeDocument/2006/relationships/hyperlink" Target="https://www.tiensmed.ru/news/kisheckoliks-wkti/" TargetMode="External"/><Relationship Id="rId25" Type="http://schemas.openxmlformats.org/officeDocument/2006/relationships/hyperlink" Target="https://www.tiensmed.ru/news/kardiolog-wkti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iensmed.ru/news/precordialgia-wkti/" TargetMode="External"/><Relationship Id="rId20" Type="http://schemas.openxmlformats.org/officeDocument/2006/relationships/hyperlink" Target="https://www.tiensmed.ru/news/kardiogramma-wkti/" TargetMode="External"/><Relationship Id="rId29" Type="http://schemas.openxmlformats.org/officeDocument/2006/relationships/hyperlink" Target="https://www.tiensmed.ru/news/razvitiereb-wkti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ashpsixolog.ru/lectures-on-the-psychology/186-psixofiziologiya/2105-psixofiziologiya-funkczionalnyx-sostoyanij?start=2" TargetMode="External"/><Relationship Id="rId24" Type="http://schemas.openxmlformats.org/officeDocument/2006/relationships/hyperlink" Target="https://www.tiensmed.ru/news/cardiac-arrest-wkti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iensmed.ru/illness/migraine.html" TargetMode="External"/><Relationship Id="rId23" Type="http://schemas.openxmlformats.org/officeDocument/2006/relationships/hyperlink" Target="https://www.tiensmed.ru/illness/insult.html" TargetMode="External"/><Relationship Id="rId28" Type="http://schemas.openxmlformats.org/officeDocument/2006/relationships/hyperlink" Target="https://www.tiensmed.ru/news/reabilitation-wkti/" TargetMode="External"/><Relationship Id="rId10" Type="http://schemas.openxmlformats.org/officeDocument/2006/relationships/hyperlink" Target="https://www.tiensmed.ru/news/trevojnosti-wkti/" TargetMode="External"/><Relationship Id="rId19" Type="http://schemas.openxmlformats.org/officeDocument/2006/relationships/hyperlink" Target="https://www.tiensmed.ru/news/gorecivortu-wkti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iensmed.ru/news/simptomas-wkti/" TargetMode="External"/><Relationship Id="rId14" Type="http://schemas.openxmlformats.org/officeDocument/2006/relationships/hyperlink" Target="https://www.tiensmed.ru/news/astenia-wkti/" TargetMode="External"/><Relationship Id="rId22" Type="http://schemas.openxmlformats.org/officeDocument/2006/relationships/hyperlink" Target="https://www.tiensmed.ru/illness/serdce.html" TargetMode="External"/><Relationship Id="rId27" Type="http://schemas.openxmlformats.org/officeDocument/2006/relationships/hyperlink" Target="https://www.tiensmed.ru/news/psihologia-wkti/" TargetMode="External"/><Relationship Id="rId30" Type="http://schemas.openxmlformats.org/officeDocument/2006/relationships/hyperlink" Target="https://www.tiensmed.ru/news/enurez-w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</Pages>
  <Words>9889</Words>
  <Characters>56372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Нагимов Руслан Талгатович</dc:creator>
  <cp:keywords/>
  <dc:description/>
  <cp:lastModifiedBy>Нагимов Руслан Талгатович</cp:lastModifiedBy>
  <cp:revision>2</cp:revision>
  <dcterms:created xsi:type="dcterms:W3CDTF">2020-01-17T09:47:00Z</dcterms:created>
  <dcterms:modified xsi:type="dcterms:W3CDTF">2020-01-17T10:05:00Z</dcterms:modified>
</cp:coreProperties>
</file>